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D589" w14:textId="77777777" w:rsidR="0011106B" w:rsidRPr="00D70812" w:rsidRDefault="0011106B" w:rsidP="0011106B">
      <w:pPr>
        <w:rPr>
          <w:rFonts w:ascii="Arial" w:hAnsi="Arial" w:cs="Arial"/>
          <w:sz w:val="22"/>
          <w:szCs w:val="22"/>
        </w:rPr>
      </w:pPr>
      <w:r w:rsidRPr="00D70812">
        <w:rPr>
          <w:rFonts w:ascii="Arial" w:hAnsi="Arial" w:cs="Arial"/>
          <w:b/>
          <w:bCs/>
          <w:sz w:val="22"/>
          <w:szCs w:val="22"/>
        </w:rPr>
        <w:t>SUBJECT:</w:t>
      </w:r>
      <w:r w:rsidRPr="00D70812">
        <w:rPr>
          <w:rFonts w:ascii="Arial" w:hAnsi="Arial" w:cs="Arial"/>
          <w:sz w:val="22"/>
          <w:szCs w:val="22"/>
        </w:rPr>
        <w:tab/>
      </w:r>
      <w:r w:rsidRPr="00D70812">
        <w:rPr>
          <w:rFonts w:ascii="Arial" w:hAnsi="Arial" w:cs="Arial"/>
          <w:sz w:val="22"/>
          <w:szCs w:val="22"/>
        </w:rPr>
        <w:tab/>
        <w:t>Left Ventricular Assist Device</w:t>
      </w:r>
    </w:p>
    <w:p w14:paraId="1CE2E4C7" w14:textId="77777777" w:rsidR="0011106B" w:rsidRPr="00D70812" w:rsidRDefault="0011106B" w:rsidP="0011106B">
      <w:pPr>
        <w:rPr>
          <w:rFonts w:ascii="Arial" w:hAnsi="Arial" w:cs="Arial"/>
          <w:sz w:val="22"/>
          <w:szCs w:val="22"/>
        </w:rPr>
      </w:pPr>
    </w:p>
    <w:p w14:paraId="476F715F" w14:textId="77777777" w:rsidR="0011106B" w:rsidRPr="00D70812" w:rsidRDefault="0011106B" w:rsidP="0011106B">
      <w:pPr>
        <w:spacing w:after="120"/>
        <w:ind w:left="2160" w:hanging="2160"/>
        <w:contextualSpacing/>
        <w:rPr>
          <w:rFonts w:ascii="Arial" w:hAnsi="Arial" w:cs="Arial"/>
          <w:sz w:val="22"/>
          <w:szCs w:val="22"/>
        </w:rPr>
      </w:pPr>
      <w:r w:rsidRPr="00D70812">
        <w:rPr>
          <w:rFonts w:ascii="Arial" w:hAnsi="Arial" w:cs="Arial"/>
          <w:b/>
          <w:bCs/>
          <w:sz w:val="22"/>
          <w:szCs w:val="22"/>
        </w:rPr>
        <w:t>PURPOSE:</w:t>
      </w:r>
      <w:r w:rsidRPr="00D70812">
        <w:rPr>
          <w:rFonts w:ascii="Arial" w:hAnsi="Arial" w:cs="Arial"/>
          <w:sz w:val="22"/>
          <w:szCs w:val="22"/>
        </w:rPr>
        <w:tab/>
        <w:t>To clearly establish the Department’s position on the clinical care and treatment of patients with a left ventricular assist device (LVAD).</w:t>
      </w:r>
    </w:p>
    <w:p w14:paraId="195D2381" w14:textId="77777777" w:rsidR="0011106B" w:rsidRPr="00D70812" w:rsidRDefault="0011106B" w:rsidP="0011106B">
      <w:pPr>
        <w:spacing w:after="120"/>
        <w:ind w:left="2160" w:hanging="2160"/>
        <w:contextualSpacing/>
        <w:rPr>
          <w:rFonts w:ascii="Arial" w:hAnsi="Arial" w:cs="Arial"/>
          <w:sz w:val="22"/>
          <w:szCs w:val="22"/>
        </w:rPr>
      </w:pPr>
    </w:p>
    <w:p w14:paraId="2527C51C" w14:textId="66778F3D" w:rsidR="0011106B" w:rsidRPr="00D70812" w:rsidRDefault="0011106B" w:rsidP="0011106B">
      <w:pPr>
        <w:spacing w:after="120"/>
        <w:ind w:left="2160" w:hanging="2160"/>
        <w:rPr>
          <w:rFonts w:ascii="Arial" w:hAnsi="Arial" w:cs="Arial"/>
          <w:sz w:val="22"/>
          <w:szCs w:val="22"/>
        </w:rPr>
      </w:pPr>
      <w:r w:rsidRPr="00D70812">
        <w:rPr>
          <w:rFonts w:ascii="Arial" w:hAnsi="Arial" w:cs="Arial"/>
          <w:b/>
          <w:bCs/>
          <w:sz w:val="22"/>
          <w:szCs w:val="22"/>
        </w:rPr>
        <w:t>SCOPE:</w:t>
      </w:r>
      <w:r w:rsidRPr="00D70812">
        <w:rPr>
          <w:rFonts w:ascii="Arial" w:hAnsi="Arial" w:cs="Arial"/>
          <w:sz w:val="22"/>
          <w:szCs w:val="22"/>
        </w:rPr>
        <w:t xml:space="preserve"> </w:t>
      </w:r>
      <w:r w:rsidRPr="00D70812">
        <w:rPr>
          <w:rFonts w:ascii="Arial" w:hAnsi="Arial" w:cs="Arial"/>
          <w:sz w:val="22"/>
          <w:szCs w:val="22"/>
        </w:rPr>
        <w:tab/>
        <w:t xml:space="preserve">This Operating Guideline shall be applicable to all personnel; paid and volunteer, operating as an agent of </w:t>
      </w:r>
      <w:r w:rsidR="00D70812" w:rsidRPr="00D70812">
        <w:rPr>
          <w:rFonts w:ascii="Arial" w:hAnsi="Arial" w:cs="Arial"/>
          <w:sz w:val="22"/>
          <w:szCs w:val="22"/>
        </w:rPr>
        <w:t>Shamong EMS</w:t>
      </w:r>
    </w:p>
    <w:p w14:paraId="01C19453" w14:textId="5A954122" w:rsidR="0011106B" w:rsidRPr="00D70812" w:rsidRDefault="0011106B" w:rsidP="0011106B">
      <w:pPr>
        <w:ind w:left="2160" w:hanging="2160"/>
        <w:rPr>
          <w:rFonts w:ascii="Arial" w:hAnsi="Arial" w:cs="Arial"/>
          <w:sz w:val="22"/>
          <w:szCs w:val="22"/>
        </w:rPr>
      </w:pPr>
      <w:r w:rsidRPr="00D70812">
        <w:rPr>
          <w:rFonts w:ascii="Arial" w:hAnsi="Arial" w:cs="Arial"/>
          <w:b/>
          <w:bCs/>
          <w:sz w:val="22"/>
          <w:szCs w:val="22"/>
        </w:rPr>
        <w:t>RESPONSIBILITY:</w:t>
      </w:r>
      <w:r w:rsidRPr="00D70812">
        <w:rPr>
          <w:rFonts w:ascii="Arial" w:hAnsi="Arial" w:cs="Arial"/>
          <w:sz w:val="22"/>
          <w:szCs w:val="22"/>
        </w:rPr>
        <w:tab/>
        <w:t xml:space="preserve">All Department Officers will ensure overall compliance with this operating guideline. The primary responsibility of the emergency care and treatment of medical and trauma patients falls under Emergency Medical Technicians, paid and volunteer, operating as an agent of </w:t>
      </w:r>
      <w:r w:rsidR="00D70812" w:rsidRPr="00D70812">
        <w:rPr>
          <w:rFonts w:ascii="Arial" w:hAnsi="Arial" w:cs="Arial"/>
          <w:sz w:val="22"/>
          <w:szCs w:val="22"/>
        </w:rPr>
        <w:t>Shamong EMS</w:t>
      </w:r>
    </w:p>
    <w:p w14:paraId="7A63DCC3" w14:textId="77777777" w:rsidR="0011106B" w:rsidRPr="00D70812" w:rsidRDefault="0011106B" w:rsidP="0011106B">
      <w:pPr>
        <w:ind w:left="1440" w:hanging="1440"/>
        <w:contextualSpacing/>
        <w:rPr>
          <w:rFonts w:ascii="Arial" w:hAnsi="Arial" w:cs="Arial"/>
          <w:sz w:val="22"/>
          <w:szCs w:val="22"/>
        </w:rPr>
      </w:pPr>
    </w:p>
    <w:p w14:paraId="64190FEA" w14:textId="77777777" w:rsidR="0011106B" w:rsidRPr="00D70812" w:rsidRDefault="0011106B" w:rsidP="0011106B">
      <w:pPr>
        <w:ind w:left="1440" w:hanging="1440"/>
        <w:contextualSpacing/>
        <w:rPr>
          <w:rFonts w:ascii="Arial" w:hAnsi="Arial" w:cs="Arial"/>
          <w:b/>
          <w:bCs/>
          <w:sz w:val="22"/>
          <w:szCs w:val="22"/>
        </w:rPr>
      </w:pPr>
      <w:r w:rsidRPr="00D70812">
        <w:rPr>
          <w:rFonts w:ascii="Arial" w:hAnsi="Arial" w:cs="Arial"/>
          <w:b/>
          <w:bCs/>
          <w:sz w:val="22"/>
          <w:szCs w:val="22"/>
        </w:rPr>
        <w:t>Overview of the LVAD:</w:t>
      </w:r>
    </w:p>
    <w:p w14:paraId="30846424" w14:textId="77777777" w:rsidR="0011106B" w:rsidRPr="00D70812" w:rsidRDefault="0011106B" w:rsidP="0011106B">
      <w:pPr>
        <w:ind w:left="1440" w:hanging="1440"/>
        <w:contextualSpacing/>
        <w:rPr>
          <w:rFonts w:ascii="Arial" w:hAnsi="Arial" w:cs="Arial"/>
          <w:b/>
          <w:bCs/>
          <w:sz w:val="22"/>
          <w:szCs w:val="22"/>
        </w:rPr>
      </w:pPr>
    </w:p>
    <w:p w14:paraId="620294A4" w14:textId="77777777" w:rsidR="0011106B" w:rsidRPr="00D70812" w:rsidRDefault="0011106B" w:rsidP="0011106B">
      <w:pPr>
        <w:pStyle w:val="BodyText"/>
        <w:ind w:right="990"/>
        <w:contextualSpacing/>
        <w:rPr>
          <w:rFonts w:ascii="Arial" w:hAnsi="Arial" w:cs="Arial"/>
          <w:sz w:val="22"/>
          <w:szCs w:val="22"/>
        </w:rPr>
      </w:pPr>
      <w:r w:rsidRPr="00D70812">
        <w:rPr>
          <w:rFonts w:ascii="Arial" w:hAnsi="Arial" w:cs="Arial"/>
          <w:sz w:val="22"/>
          <w:szCs w:val="22"/>
        </w:rPr>
        <w:t>The LVAD or Left Ventricular Assist Device is a mechanical device that takes over some or all of the pumping function of the heart's left ventricle. This device is used for patients of any age or gender with advanced heart failure who would not otherwise survive without this</w:t>
      </w:r>
      <w:r w:rsidRPr="00D70812">
        <w:rPr>
          <w:rFonts w:ascii="Arial" w:hAnsi="Arial" w:cs="Arial"/>
          <w:spacing w:val="-16"/>
          <w:sz w:val="22"/>
          <w:szCs w:val="22"/>
        </w:rPr>
        <w:t xml:space="preserve"> </w:t>
      </w:r>
      <w:r w:rsidRPr="00D70812">
        <w:rPr>
          <w:rFonts w:ascii="Arial" w:hAnsi="Arial" w:cs="Arial"/>
          <w:sz w:val="22"/>
          <w:szCs w:val="22"/>
        </w:rPr>
        <w:t>device.</w:t>
      </w:r>
      <w:r w:rsidRPr="00D70812">
        <w:rPr>
          <w:rFonts w:ascii="Arial" w:hAnsi="Arial" w:cs="Arial"/>
          <w:sz w:val="22"/>
          <w:szCs w:val="22"/>
        </w:rPr>
        <w:br/>
      </w:r>
    </w:p>
    <w:p w14:paraId="180D3012" w14:textId="77777777" w:rsidR="0011106B" w:rsidRPr="00D70812" w:rsidRDefault="0011106B" w:rsidP="0011106B">
      <w:pPr>
        <w:pStyle w:val="BodyText"/>
        <w:ind w:right="1156"/>
        <w:contextualSpacing/>
        <w:rPr>
          <w:rFonts w:ascii="Arial" w:hAnsi="Arial" w:cs="Arial"/>
          <w:sz w:val="22"/>
          <w:szCs w:val="22"/>
        </w:rPr>
      </w:pPr>
      <w:r w:rsidRPr="00D70812">
        <w:rPr>
          <w:rFonts w:ascii="Arial" w:hAnsi="Arial" w:cs="Arial"/>
          <w:sz w:val="22"/>
          <w:szCs w:val="22"/>
        </w:rPr>
        <w:t>Some LVAD patients will have an LVAD while they are waiting for a heart transplant (called Bridge-to-Transplant). Other LVAD patients, who are not eligible for a heart transplant for some reason, will live with the device for the rest of their lives (called Destination Therapy or Lifetime</w:t>
      </w:r>
      <w:r w:rsidRPr="00D70812">
        <w:rPr>
          <w:rFonts w:ascii="Arial" w:hAnsi="Arial" w:cs="Arial"/>
          <w:spacing w:val="-15"/>
          <w:sz w:val="22"/>
          <w:szCs w:val="22"/>
        </w:rPr>
        <w:t xml:space="preserve"> </w:t>
      </w:r>
      <w:r w:rsidRPr="00D70812">
        <w:rPr>
          <w:rFonts w:ascii="Arial" w:hAnsi="Arial" w:cs="Arial"/>
          <w:sz w:val="22"/>
          <w:szCs w:val="22"/>
        </w:rPr>
        <w:t>use)</w:t>
      </w:r>
    </w:p>
    <w:p w14:paraId="4CF9E9DF" w14:textId="77777777" w:rsidR="0011106B" w:rsidRPr="00D70812" w:rsidRDefault="0011106B" w:rsidP="0011106B">
      <w:pPr>
        <w:widowControl w:val="0"/>
        <w:tabs>
          <w:tab w:val="left" w:pos="630"/>
        </w:tabs>
        <w:contextualSpacing/>
        <w:rPr>
          <w:rFonts w:ascii="Arial" w:hAnsi="Arial" w:cs="Arial"/>
          <w:b/>
          <w:sz w:val="22"/>
          <w:szCs w:val="22"/>
        </w:rPr>
      </w:pPr>
      <w:r w:rsidRPr="00D70812">
        <w:rPr>
          <w:rFonts w:ascii="Arial" w:hAnsi="Arial" w:cs="Arial"/>
          <w:b/>
          <w:sz w:val="22"/>
          <w:szCs w:val="22"/>
        </w:rPr>
        <w:t>How the Heart Works versus How LVADs</w:t>
      </w:r>
      <w:r w:rsidRPr="00D70812">
        <w:rPr>
          <w:rFonts w:ascii="Arial" w:hAnsi="Arial" w:cs="Arial"/>
          <w:b/>
          <w:spacing w:val="-19"/>
          <w:sz w:val="22"/>
          <w:szCs w:val="22"/>
        </w:rPr>
        <w:t xml:space="preserve"> </w:t>
      </w:r>
      <w:r w:rsidRPr="00D70812">
        <w:rPr>
          <w:rFonts w:ascii="Arial" w:hAnsi="Arial" w:cs="Arial"/>
          <w:b/>
          <w:sz w:val="22"/>
          <w:szCs w:val="22"/>
        </w:rPr>
        <w:t>Work:</w:t>
      </w:r>
    </w:p>
    <w:p w14:paraId="2A8DE6DB" w14:textId="77777777" w:rsidR="0011106B" w:rsidRPr="00D70812" w:rsidRDefault="0011106B" w:rsidP="0011106B">
      <w:pPr>
        <w:widowControl w:val="0"/>
        <w:tabs>
          <w:tab w:val="left" w:pos="630"/>
        </w:tabs>
        <w:contextualSpacing/>
        <w:rPr>
          <w:rFonts w:ascii="Arial" w:hAnsi="Arial" w:cs="Arial"/>
          <w:b/>
          <w:sz w:val="22"/>
          <w:szCs w:val="22"/>
        </w:rPr>
      </w:pPr>
    </w:p>
    <w:p w14:paraId="20DE270B" w14:textId="77777777" w:rsidR="0011106B" w:rsidRPr="00D70812" w:rsidRDefault="0011106B" w:rsidP="0011106B">
      <w:pPr>
        <w:pStyle w:val="BodyText"/>
        <w:ind w:right="990"/>
        <w:contextualSpacing/>
        <w:rPr>
          <w:rFonts w:ascii="Arial" w:hAnsi="Arial" w:cs="Arial"/>
          <w:sz w:val="22"/>
          <w:szCs w:val="22"/>
        </w:rPr>
      </w:pPr>
      <w:r w:rsidRPr="00D70812">
        <w:rPr>
          <w:rFonts w:ascii="Arial" w:hAnsi="Arial" w:cs="Arial"/>
          <w:sz w:val="22"/>
          <w:szCs w:val="22"/>
        </w:rPr>
        <w:t>The normal pumping function of the heart is achieved by the contraction of</w:t>
      </w:r>
      <w:r w:rsidRPr="00D70812">
        <w:rPr>
          <w:rFonts w:ascii="Arial" w:hAnsi="Arial" w:cs="Arial"/>
          <w:spacing w:val="-35"/>
          <w:sz w:val="22"/>
          <w:szCs w:val="22"/>
        </w:rPr>
        <w:t xml:space="preserve"> </w:t>
      </w:r>
      <w:r w:rsidRPr="00D70812">
        <w:rPr>
          <w:rFonts w:ascii="Arial" w:hAnsi="Arial" w:cs="Arial"/>
          <w:sz w:val="22"/>
          <w:szCs w:val="22"/>
        </w:rPr>
        <w:t>the left ventricular muscle which pushes a bolus of blood forward in the cardiovascular system with each contraction. This contraction is what we feel when checking a pulse, and what we hear when taking a blood</w:t>
      </w:r>
      <w:r w:rsidRPr="00D70812">
        <w:rPr>
          <w:rFonts w:ascii="Arial" w:hAnsi="Arial" w:cs="Arial"/>
          <w:spacing w:val="-29"/>
          <w:sz w:val="22"/>
          <w:szCs w:val="22"/>
        </w:rPr>
        <w:t xml:space="preserve"> </w:t>
      </w:r>
      <w:r w:rsidRPr="00D70812">
        <w:rPr>
          <w:rFonts w:ascii="Arial" w:hAnsi="Arial" w:cs="Arial"/>
          <w:sz w:val="22"/>
          <w:szCs w:val="22"/>
        </w:rPr>
        <w:t>pressure.</w:t>
      </w:r>
    </w:p>
    <w:p w14:paraId="058C8F6A" w14:textId="77777777" w:rsidR="0011106B" w:rsidRPr="00D70812" w:rsidRDefault="0011106B" w:rsidP="0011106B">
      <w:pPr>
        <w:pStyle w:val="BodyText"/>
        <w:ind w:right="990"/>
        <w:contextualSpacing/>
        <w:rPr>
          <w:rFonts w:ascii="Arial" w:hAnsi="Arial" w:cs="Arial"/>
          <w:sz w:val="22"/>
          <w:szCs w:val="22"/>
        </w:rPr>
      </w:pPr>
    </w:p>
    <w:p w14:paraId="7C6694BE" w14:textId="77777777" w:rsidR="0011106B" w:rsidRPr="00D70812" w:rsidRDefault="0011106B" w:rsidP="0011106B">
      <w:pPr>
        <w:pStyle w:val="BodyText"/>
        <w:ind w:right="1210"/>
        <w:contextualSpacing/>
        <w:rPr>
          <w:rFonts w:ascii="Arial" w:hAnsi="Arial" w:cs="Arial"/>
          <w:sz w:val="22"/>
          <w:szCs w:val="22"/>
        </w:rPr>
      </w:pPr>
      <w:r w:rsidRPr="00D70812">
        <w:rPr>
          <w:rFonts w:ascii="Arial" w:hAnsi="Arial" w:cs="Arial"/>
          <w:sz w:val="22"/>
          <w:szCs w:val="22"/>
        </w:rPr>
        <w:t>If the heart is not contracting, blood is not moving forward in the system, and we do not feel or hear a pulse. The LVAD, in contrast, flows constantly and, therefore, creates no "pulse" to feel or</w:t>
      </w:r>
      <w:r w:rsidRPr="00D70812">
        <w:rPr>
          <w:rFonts w:ascii="Arial" w:hAnsi="Arial" w:cs="Arial"/>
          <w:spacing w:val="-22"/>
          <w:sz w:val="22"/>
          <w:szCs w:val="22"/>
        </w:rPr>
        <w:t xml:space="preserve"> </w:t>
      </w:r>
      <w:r w:rsidRPr="00D70812">
        <w:rPr>
          <w:rFonts w:ascii="Arial" w:hAnsi="Arial" w:cs="Arial"/>
          <w:sz w:val="22"/>
          <w:szCs w:val="22"/>
        </w:rPr>
        <w:t>hear.</w:t>
      </w:r>
    </w:p>
    <w:p w14:paraId="066548EB" w14:textId="77777777" w:rsidR="0011106B" w:rsidRPr="00D70812" w:rsidRDefault="0011106B" w:rsidP="0011106B">
      <w:pPr>
        <w:pStyle w:val="BodyText"/>
        <w:ind w:right="1262"/>
        <w:contextualSpacing/>
        <w:rPr>
          <w:rFonts w:ascii="Arial" w:hAnsi="Arial" w:cs="Arial"/>
          <w:sz w:val="22"/>
          <w:szCs w:val="22"/>
        </w:rPr>
      </w:pPr>
      <w:r w:rsidRPr="00D70812">
        <w:rPr>
          <w:rFonts w:ascii="Arial" w:hAnsi="Arial" w:cs="Arial"/>
          <w:sz w:val="22"/>
          <w:szCs w:val="22"/>
        </w:rPr>
        <w:t>The LVAD is a tube that is about one (1) inch in diameter with a pump in the middle. One end of the tube (inflow) is surgically inserted into the left</w:t>
      </w:r>
      <w:r w:rsidRPr="00D70812">
        <w:rPr>
          <w:rFonts w:ascii="Arial" w:hAnsi="Arial" w:cs="Arial"/>
          <w:spacing w:val="-37"/>
          <w:sz w:val="22"/>
          <w:szCs w:val="22"/>
        </w:rPr>
        <w:t xml:space="preserve"> </w:t>
      </w:r>
      <w:r w:rsidRPr="00D70812">
        <w:rPr>
          <w:rFonts w:ascii="Arial" w:hAnsi="Arial" w:cs="Arial"/>
          <w:sz w:val="22"/>
          <w:szCs w:val="22"/>
        </w:rPr>
        <w:t>ventricle, and the other end (outflow) is sewn into the aorta, just above where it exits the heart.</w:t>
      </w:r>
    </w:p>
    <w:p w14:paraId="76AB17A4" w14:textId="77777777" w:rsidR="0011106B" w:rsidRPr="00D70812" w:rsidRDefault="0011106B" w:rsidP="0011106B">
      <w:pPr>
        <w:pStyle w:val="BodyText"/>
        <w:ind w:right="1262"/>
        <w:contextualSpacing/>
        <w:rPr>
          <w:rFonts w:ascii="Arial" w:hAnsi="Arial" w:cs="Arial"/>
          <w:sz w:val="22"/>
          <w:szCs w:val="22"/>
        </w:rPr>
      </w:pPr>
    </w:p>
    <w:p w14:paraId="1CB6D83B" w14:textId="77777777" w:rsidR="0011106B" w:rsidRPr="00D70812" w:rsidRDefault="0011106B" w:rsidP="0011106B">
      <w:pPr>
        <w:pStyle w:val="BodyText"/>
        <w:ind w:right="1263"/>
        <w:contextualSpacing/>
        <w:rPr>
          <w:rFonts w:ascii="Arial" w:hAnsi="Arial" w:cs="Arial"/>
          <w:sz w:val="22"/>
          <w:szCs w:val="22"/>
        </w:rPr>
      </w:pPr>
      <w:r w:rsidRPr="00D70812">
        <w:rPr>
          <w:rFonts w:ascii="Arial" w:hAnsi="Arial" w:cs="Arial"/>
          <w:sz w:val="22"/>
          <w:szCs w:val="22"/>
        </w:rPr>
        <w:t>The pump on the LVAD spins constantly. The right side of the heart still pushes blood through the lungs and back to the left ventricle, but then the LVAD pump pulls the blood out of the left ventricle and pumps it out to the body, taking over most or all of the failed pumping action of the left</w:t>
      </w:r>
      <w:r w:rsidRPr="00D70812">
        <w:rPr>
          <w:rFonts w:ascii="Arial" w:hAnsi="Arial" w:cs="Arial"/>
          <w:spacing w:val="-35"/>
          <w:sz w:val="22"/>
          <w:szCs w:val="22"/>
        </w:rPr>
        <w:t xml:space="preserve"> </w:t>
      </w:r>
      <w:r w:rsidRPr="00D70812">
        <w:rPr>
          <w:rFonts w:ascii="Arial" w:hAnsi="Arial" w:cs="Arial"/>
          <w:sz w:val="22"/>
          <w:szCs w:val="22"/>
        </w:rPr>
        <w:t>ventricle.</w:t>
      </w:r>
    </w:p>
    <w:p w14:paraId="2D920768" w14:textId="77777777" w:rsidR="0011106B" w:rsidRPr="00D70812" w:rsidRDefault="0011106B" w:rsidP="0011106B">
      <w:pPr>
        <w:pStyle w:val="BodyText"/>
        <w:ind w:right="1263"/>
        <w:contextualSpacing/>
        <w:rPr>
          <w:rFonts w:ascii="Arial" w:hAnsi="Arial" w:cs="Arial"/>
          <w:sz w:val="22"/>
          <w:szCs w:val="22"/>
        </w:rPr>
      </w:pPr>
    </w:p>
    <w:p w14:paraId="5632EE8E" w14:textId="77777777" w:rsidR="0011106B" w:rsidRPr="00D70812" w:rsidRDefault="0011106B" w:rsidP="0011106B">
      <w:pPr>
        <w:pStyle w:val="BodyText"/>
        <w:ind w:right="1242"/>
        <w:contextualSpacing/>
        <w:rPr>
          <w:rFonts w:ascii="Arial" w:hAnsi="Arial" w:cs="Arial"/>
          <w:b/>
          <w:color w:val="FF0000"/>
          <w:sz w:val="22"/>
          <w:szCs w:val="22"/>
        </w:rPr>
      </w:pPr>
      <w:r w:rsidRPr="00D70812">
        <w:rPr>
          <w:rFonts w:ascii="Arial" w:hAnsi="Arial" w:cs="Arial"/>
          <w:b/>
          <w:color w:val="FF0000"/>
          <w:sz w:val="22"/>
          <w:szCs w:val="22"/>
        </w:rPr>
        <w:lastRenderedPageBreak/>
        <w:t>NOTE: The pump is a constant flow pump. There is no rhythmic pumping, as there is with the ventricle, and therefore there is little to no pulse. This can result in having a perfectly stable and healthy looking person who has no palpable pulse, and whom you may or may not be able obtain an accurate blood pressure on.</w:t>
      </w:r>
    </w:p>
    <w:p w14:paraId="7AF6AC40" w14:textId="77777777" w:rsidR="0011106B" w:rsidRPr="00D70812" w:rsidRDefault="0011106B" w:rsidP="0011106B">
      <w:pPr>
        <w:contextualSpacing/>
        <w:rPr>
          <w:rFonts w:ascii="Arial" w:hAnsi="Arial" w:cs="Arial"/>
          <w:b/>
          <w:bCs/>
          <w:sz w:val="22"/>
          <w:szCs w:val="22"/>
        </w:rPr>
      </w:pPr>
    </w:p>
    <w:p w14:paraId="643B1E51" w14:textId="77777777" w:rsidR="0011106B" w:rsidRPr="00D70812" w:rsidRDefault="0011106B" w:rsidP="0011106B">
      <w:pPr>
        <w:contextualSpacing/>
        <w:rPr>
          <w:rFonts w:ascii="Arial" w:hAnsi="Arial" w:cs="Arial"/>
          <w:b/>
          <w:bCs/>
          <w:sz w:val="22"/>
          <w:szCs w:val="22"/>
        </w:rPr>
      </w:pPr>
    </w:p>
    <w:p w14:paraId="391A0CD4" w14:textId="77777777" w:rsidR="0011106B" w:rsidRPr="00D70812" w:rsidRDefault="0011106B" w:rsidP="0011106B">
      <w:pPr>
        <w:ind w:left="1440" w:hanging="1440"/>
        <w:contextualSpacing/>
        <w:rPr>
          <w:rFonts w:ascii="Arial" w:hAnsi="Arial" w:cs="Arial"/>
          <w:sz w:val="22"/>
          <w:szCs w:val="22"/>
        </w:rPr>
      </w:pPr>
      <w:bookmarkStart w:id="0" w:name="_GoBack"/>
      <w:bookmarkEnd w:id="0"/>
      <w:r w:rsidRPr="00D70812">
        <w:rPr>
          <w:rFonts w:ascii="Arial" w:hAnsi="Arial" w:cs="Arial"/>
          <w:b/>
          <w:bCs/>
          <w:sz w:val="22"/>
          <w:szCs w:val="22"/>
        </w:rPr>
        <w:t>PROCEDURE:</w:t>
      </w:r>
      <w:r w:rsidRPr="00D70812">
        <w:rPr>
          <w:rFonts w:ascii="Arial" w:hAnsi="Arial" w:cs="Arial"/>
          <w:sz w:val="22"/>
          <w:szCs w:val="22"/>
        </w:rPr>
        <w:tab/>
        <w:t xml:space="preserve"> </w:t>
      </w:r>
    </w:p>
    <w:p w14:paraId="376B04F9" w14:textId="77777777" w:rsidR="0011106B" w:rsidRPr="00D70812" w:rsidRDefault="0011106B" w:rsidP="0011106B">
      <w:pPr>
        <w:autoSpaceDE w:val="0"/>
        <w:autoSpaceDN w:val="0"/>
        <w:adjustRightInd w:val="0"/>
        <w:contextualSpacing/>
        <w:rPr>
          <w:rFonts w:ascii="Arial" w:hAnsi="Arial" w:cs="Arial"/>
          <w:b/>
          <w:sz w:val="22"/>
          <w:szCs w:val="22"/>
          <w:u w:val="single"/>
        </w:rPr>
      </w:pPr>
    </w:p>
    <w:p w14:paraId="1FAA9AC7" w14:textId="77777777" w:rsidR="0011106B" w:rsidRPr="00D70812" w:rsidRDefault="0011106B" w:rsidP="0011106B">
      <w:pPr>
        <w:pStyle w:val="ListParagraph"/>
        <w:widowControl w:val="0"/>
        <w:numPr>
          <w:ilvl w:val="0"/>
          <w:numId w:val="20"/>
        </w:numPr>
        <w:tabs>
          <w:tab w:val="left" w:pos="2399"/>
          <w:tab w:val="left" w:pos="2400"/>
        </w:tabs>
        <w:spacing w:line="240" w:lineRule="auto"/>
        <w:rPr>
          <w:rFonts w:ascii="Arial" w:eastAsia="Arial" w:hAnsi="Arial" w:cs="Arial"/>
          <w:b/>
        </w:rPr>
      </w:pPr>
      <w:r w:rsidRPr="00D70812">
        <w:rPr>
          <w:rFonts w:ascii="Arial" w:eastAsia="Arial" w:hAnsi="Arial" w:cs="Arial"/>
          <w:b/>
        </w:rPr>
        <w:t>Assessment</w:t>
      </w:r>
    </w:p>
    <w:p w14:paraId="6F00815B" w14:textId="77777777" w:rsidR="0011106B" w:rsidRPr="00D70812" w:rsidRDefault="0011106B" w:rsidP="0011106B">
      <w:pPr>
        <w:pStyle w:val="ListParagraph"/>
        <w:widowControl w:val="0"/>
        <w:numPr>
          <w:ilvl w:val="1"/>
          <w:numId w:val="20"/>
        </w:numPr>
        <w:tabs>
          <w:tab w:val="left" w:pos="2399"/>
          <w:tab w:val="left" w:pos="2400"/>
        </w:tabs>
        <w:spacing w:line="240" w:lineRule="auto"/>
        <w:rPr>
          <w:rFonts w:ascii="Arial" w:eastAsia="Arial" w:hAnsi="Arial" w:cs="Arial"/>
        </w:rPr>
      </w:pPr>
      <w:r w:rsidRPr="00D70812">
        <w:rPr>
          <w:rFonts w:ascii="Arial" w:eastAsia="Arial" w:hAnsi="Arial" w:cs="Arial"/>
        </w:rPr>
        <w:t>Recognize you have an LVAD patient.</w:t>
      </w:r>
    </w:p>
    <w:p w14:paraId="016F81B0" w14:textId="77777777" w:rsidR="0011106B" w:rsidRPr="00D70812" w:rsidRDefault="0011106B" w:rsidP="0011106B">
      <w:pPr>
        <w:pStyle w:val="ListParagraph"/>
        <w:widowControl w:val="0"/>
        <w:numPr>
          <w:ilvl w:val="2"/>
          <w:numId w:val="20"/>
        </w:numPr>
        <w:tabs>
          <w:tab w:val="left" w:pos="2740"/>
        </w:tabs>
        <w:spacing w:line="240" w:lineRule="auto"/>
        <w:ind w:right="1301"/>
        <w:rPr>
          <w:rFonts w:ascii="Arial" w:eastAsia="Arial" w:hAnsi="Arial" w:cs="Arial"/>
        </w:rPr>
      </w:pPr>
      <w:r w:rsidRPr="00D70812">
        <w:rPr>
          <w:rFonts w:ascii="Arial" w:hAnsi="Arial" w:cs="Arial"/>
        </w:rPr>
        <w:t>The LVAD patient has a control unit attached to their waist or in a shoulder bag.</w:t>
      </w:r>
    </w:p>
    <w:p w14:paraId="2DCEF9B5" w14:textId="77777777" w:rsidR="0011106B" w:rsidRPr="00D70812" w:rsidRDefault="0011106B" w:rsidP="0011106B">
      <w:pPr>
        <w:pStyle w:val="ListParagraph"/>
        <w:widowControl w:val="0"/>
        <w:numPr>
          <w:ilvl w:val="2"/>
          <w:numId w:val="20"/>
        </w:numPr>
        <w:tabs>
          <w:tab w:val="left" w:pos="2740"/>
        </w:tabs>
        <w:spacing w:line="240" w:lineRule="auto"/>
        <w:ind w:right="1424"/>
        <w:rPr>
          <w:rFonts w:ascii="Arial" w:eastAsia="Arial" w:hAnsi="Arial" w:cs="Arial"/>
        </w:rPr>
      </w:pPr>
      <w:r w:rsidRPr="00D70812">
        <w:rPr>
          <w:rFonts w:ascii="Arial" w:hAnsi="Arial" w:cs="Arial"/>
        </w:rPr>
        <w:t>The control unit will be attached to batteries mounted to the belt, in shoulder holsters, or in a shoulder bag. At home, it could be attached to a long cord that connects to a large power</w:t>
      </w:r>
      <w:r w:rsidRPr="00D70812">
        <w:rPr>
          <w:rFonts w:ascii="Arial" w:hAnsi="Arial" w:cs="Arial"/>
          <w:spacing w:val="-19"/>
        </w:rPr>
        <w:t xml:space="preserve"> </w:t>
      </w:r>
      <w:r w:rsidRPr="00D70812">
        <w:rPr>
          <w:rFonts w:ascii="Arial" w:hAnsi="Arial" w:cs="Arial"/>
        </w:rPr>
        <w:t>unit.</w:t>
      </w:r>
    </w:p>
    <w:p w14:paraId="784E5424" w14:textId="77777777" w:rsidR="0011106B" w:rsidRPr="00D70812" w:rsidRDefault="0011106B" w:rsidP="0011106B">
      <w:pPr>
        <w:pStyle w:val="ListParagraph"/>
        <w:widowControl w:val="0"/>
        <w:numPr>
          <w:ilvl w:val="1"/>
          <w:numId w:val="20"/>
        </w:numPr>
        <w:tabs>
          <w:tab w:val="left" w:pos="2380"/>
          <w:tab w:val="left" w:pos="8010"/>
          <w:tab w:val="left" w:pos="8370"/>
        </w:tabs>
        <w:spacing w:line="240" w:lineRule="auto"/>
        <w:ind w:right="1252"/>
        <w:rPr>
          <w:rFonts w:ascii="Arial" w:eastAsia="Arial" w:hAnsi="Arial" w:cs="Arial"/>
        </w:rPr>
      </w:pPr>
      <w:r w:rsidRPr="00D70812">
        <w:rPr>
          <w:rFonts w:ascii="Arial" w:hAnsi="Arial" w:cs="Arial"/>
        </w:rPr>
        <w:t>Decide if you have a patient with an LVAD problem or a patient with a medical problem who just happens to have an LVAD. Patients with LVADs will have all the same illnesses and injuries as any other patient you see. The LVAD may have nothing to do with the reason they</w:t>
      </w:r>
      <w:r w:rsidRPr="00D70812">
        <w:rPr>
          <w:rFonts w:ascii="Arial" w:hAnsi="Arial" w:cs="Arial"/>
          <w:spacing w:val="-23"/>
        </w:rPr>
        <w:t xml:space="preserve"> </w:t>
      </w:r>
      <w:r w:rsidRPr="00D70812">
        <w:rPr>
          <w:rFonts w:ascii="Arial" w:hAnsi="Arial" w:cs="Arial"/>
        </w:rPr>
        <w:t>called. If the reason the patient called is related to an issue with their LVAD, follow the procedures below.</w:t>
      </w:r>
    </w:p>
    <w:p w14:paraId="6FFEE80B" w14:textId="77777777" w:rsidR="0011106B" w:rsidRPr="00D70812" w:rsidRDefault="0011106B" w:rsidP="0011106B">
      <w:pPr>
        <w:pStyle w:val="ListParagraph"/>
        <w:widowControl w:val="0"/>
        <w:numPr>
          <w:ilvl w:val="2"/>
          <w:numId w:val="20"/>
        </w:numPr>
        <w:tabs>
          <w:tab w:val="left" w:pos="2399"/>
          <w:tab w:val="left" w:pos="2400"/>
        </w:tabs>
        <w:spacing w:line="240" w:lineRule="auto"/>
        <w:rPr>
          <w:rFonts w:ascii="Arial" w:eastAsia="Arial" w:hAnsi="Arial" w:cs="Arial"/>
        </w:rPr>
      </w:pPr>
      <w:r w:rsidRPr="00D70812">
        <w:rPr>
          <w:rFonts w:ascii="Arial" w:eastAsia="Arial" w:hAnsi="Arial" w:cs="Arial"/>
        </w:rPr>
        <w:t>LOOK:</w:t>
      </w:r>
    </w:p>
    <w:p w14:paraId="2118D314" w14:textId="77777777" w:rsidR="0011106B" w:rsidRPr="00D70812" w:rsidRDefault="0011106B" w:rsidP="0011106B">
      <w:pPr>
        <w:pStyle w:val="ListParagraph"/>
        <w:widowControl w:val="0"/>
        <w:numPr>
          <w:ilvl w:val="3"/>
          <w:numId w:val="20"/>
        </w:numPr>
        <w:tabs>
          <w:tab w:val="left" w:pos="2740"/>
        </w:tabs>
        <w:spacing w:line="240" w:lineRule="auto"/>
        <w:ind w:right="1225"/>
        <w:rPr>
          <w:rFonts w:ascii="Arial" w:eastAsia="Arial" w:hAnsi="Arial" w:cs="Arial"/>
          <w:color w:val="343138"/>
        </w:rPr>
      </w:pPr>
      <w:r w:rsidRPr="00D70812">
        <w:rPr>
          <w:rFonts w:ascii="Arial" w:hAnsi="Arial" w:cs="Arial"/>
        </w:rPr>
        <w:t>Alarms on the control unit will most likely indicate an LVAD problem. Follow resource guides with the patient to trouble</w:t>
      </w:r>
      <w:r w:rsidRPr="00D70812">
        <w:rPr>
          <w:rFonts w:ascii="Arial" w:hAnsi="Arial" w:cs="Arial"/>
          <w:spacing w:val="-22"/>
        </w:rPr>
        <w:t xml:space="preserve"> </w:t>
      </w:r>
      <w:r w:rsidRPr="00D70812">
        <w:rPr>
          <w:rFonts w:ascii="Arial" w:hAnsi="Arial" w:cs="Arial"/>
        </w:rPr>
        <w:t>shoot.</w:t>
      </w:r>
    </w:p>
    <w:p w14:paraId="50665B17" w14:textId="77777777" w:rsidR="0011106B" w:rsidRPr="00D70812" w:rsidRDefault="0011106B" w:rsidP="0011106B">
      <w:pPr>
        <w:pStyle w:val="ListParagraph"/>
        <w:widowControl w:val="0"/>
        <w:numPr>
          <w:ilvl w:val="3"/>
          <w:numId w:val="20"/>
        </w:numPr>
        <w:tabs>
          <w:tab w:val="left" w:pos="2740"/>
        </w:tabs>
        <w:spacing w:line="240" w:lineRule="auto"/>
        <w:ind w:right="1811"/>
        <w:rPr>
          <w:rFonts w:ascii="Arial" w:eastAsia="Arial" w:hAnsi="Arial" w:cs="Arial"/>
        </w:rPr>
      </w:pPr>
      <w:r w:rsidRPr="00D70812">
        <w:rPr>
          <w:rFonts w:ascii="Arial" w:hAnsi="Arial" w:cs="Arial"/>
        </w:rPr>
        <w:t>Skin color and mental status are the most reliable indicators of patient stability for the LVAD</w:t>
      </w:r>
      <w:r w:rsidRPr="00D70812">
        <w:rPr>
          <w:rFonts w:ascii="Arial" w:hAnsi="Arial" w:cs="Arial"/>
          <w:spacing w:val="-16"/>
        </w:rPr>
        <w:t xml:space="preserve"> </w:t>
      </w:r>
      <w:r w:rsidRPr="00D70812">
        <w:rPr>
          <w:rFonts w:ascii="Arial" w:hAnsi="Arial" w:cs="Arial"/>
        </w:rPr>
        <w:t>patient.</w:t>
      </w:r>
    </w:p>
    <w:p w14:paraId="01C15D5F" w14:textId="77777777" w:rsidR="0011106B" w:rsidRPr="00D70812" w:rsidRDefault="0011106B" w:rsidP="0011106B">
      <w:pPr>
        <w:pStyle w:val="ListParagraph"/>
        <w:widowControl w:val="0"/>
        <w:numPr>
          <w:ilvl w:val="2"/>
          <w:numId w:val="20"/>
        </w:numPr>
        <w:tabs>
          <w:tab w:val="left" w:pos="2740"/>
        </w:tabs>
        <w:spacing w:line="240" w:lineRule="auto"/>
        <w:ind w:right="1811"/>
        <w:rPr>
          <w:rFonts w:ascii="Arial" w:hAnsi="Arial" w:cs="Arial"/>
        </w:rPr>
      </w:pPr>
      <w:r w:rsidRPr="00D70812">
        <w:rPr>
          <w:rFonts w:ascii="Arial" w:hAnsi="Arial" w:cs="Arial"/>
        </w:rPr>
        <w:t>LISTEN</w:t>
      </w:r>
    </w:p>
    <w:p w14:paraId="7227BB15" w14:textId="77777777" w:rsidR="0011106B" w:rsidRPr="00D70812" w:rsidRDefault="0011106B" w:rsidP="0011106B">
      <w:pPr>
        <w:pStyle w:val="ListParagraph"/>
        <w:widowControl w:val="0"/>
        <w:numPr>
          <w:ilvl w:val="3"/>
          <w:numId w:val="20"/>
        </w:numPr>
        <w:tabs>
          <w:tab w:val="left" w:pos="2740"/>
        </w:tabs>
        <w:spacing w:line="240" w:lineRule="auto"/>
        <w:ind w:right="1811"/>
        <w:rPr>
          <w:rFonts w:ascii="Arial" w:eastAsia="Arial" w:hAnsi="Arial" w:cs="Arial"/>
        </w:rPr>
      </w:pPr>
      <w:r w:rsidRPr="00D70812">
        <w:rPr>
          <w:rFonts w:ascii="Arial" w:hAnsi="Arial" w:cs="Arial"/>
        </w:rPr>
        <w:t>Listen over the LVAD pump location to make sure you can hear it running. This will be just to the left of the epigastrium, immediately below the base of the</w:t>
      </w:r>
      <w:r w:rsidRPr="00D70812">
        <w:rPr>
          <w:rFonts w:ascii="Arial" w:hAnsi="Arial" w:cs="Arial"/>
          <w:spacing w:val="-4"/>
        </w:rPr>
        <w:t xml:space="preserve"> </w:t>
      </w:r>
      <w:r w:rsidRPr="00D70812">
        <w:rPr>
          <w:rFonts w:ascii="Arial" w:hAnsi="Arial" w:cs="Arial"/>
        </w:rPr>
        <w:t>heart.</w:t>
      </w:r>
    </w:p>
    <w:p w14:paraId="79410FF6" w14:textId="77777777" w:rsidR="0011106B" w:rsidRPr="00D70812" w:rsidRDefault="0011106B" w:rsidP="0011106B">
      <w:pPr>
        <w:pStyle w:val="ListParagraph"/>
        <w:widowControl w:val="0"/>
        <w:numPr>
          <w:ilvl w:val="3"/>
          <w:numId w:val="20"/>
        </w:numPr>
        <w:tabs>
          <w:tab w:val="left" w:pos="2748"/>
        </w:tabs>
        <w:spacing w:line="240" w:lineRule="auto"/>
        <w:ind w:right="1151"/>
        <w:rPr>
          <w:rFonts w:ascii="Arial" w:eastAsia="Arial" w:hAnsi="Arial" w:cs="Arial"/>
        </w:rPr>
      </w:pPr>
      <w:r w:rsidRPr="00D70812">
        <w:rPr>
          <w:rFonts w:ascii="Arial" w:hAnsi="Arial" w:cs="Arial"/>
        </w:rPr>
        <w:t>The patient and their family are experts on this device. Listen to what they have to say about any problems with the</w:t>
      </w:r>
      <w:r w:rsidRPr="00D70812">
        <w:rPr>
          <w:rFonts w:ascii="Arial" w:hAnsi="Arial" w:cs="Arial"/>
          <w:spacing w:val="-24"/>
        </w:rPr>
        <w:t xml:space="preserve"> </w:t>
      </w:r>
      <w:r w:rsidRPr="00D70812">
        <w:rPr>
          <w:rFonts w:ascii="Arial" w:hAnsi="Arial" w:cs="Arial"/>
        </w:rPr>
        <w:t>LVAD.</w:t>
      </w:r>
    </w:p>
    <w:p w14:paraId="500E4089" w14:textId="77777777" w:rsidR="0011106B" w:rsidRPr="00D70812" w:rsidRDefault="0011106B" w:rsidP="0011106B">
      <w:pPr>
        <w:pStyle w:val="ListParagraph"/>
        <w:widowControl w:val="0"/>
        <w:numPr>
          <w:ilvl w:val="2"/>
          <w:numId w:val="20"/>
        </w:numPr>
        <w:tabs>
          <w:tab w:val="left" w:pos="2740"/>
        </w:tabs>
        <w:spacing w:line="240" w:lineRule="auto"/>
        <w:ind w:right="1151"/>
        <w:rPr>
          <w:rFonts w:ascii="Arial" w:eastAsia="Arial" w:hAnsi="Arial" w:cs="Arial"/>
        </w:rPr>
      </w:pPr>
      <w:r w:rsidRPr="00D70812">
        <w:rPr>
          <w:rFonts w:ascii="Arial" w:eastAsia="Arial" w:hAnsi="Arial" w:cs="Arial"/>
        </w:rPr>
        <w:t>FEEL:</w:t>
      </w:r>
    </w:p>
    <w:p w14:paraId="4DCE9E76" w14:textId="77777777" w:rsidR="0011106B" w:rsidRPr="00D70812" w:rsidRDefault="0011106B" w:rsidP="0011106B">
      <w:pPr>
        <w:pStyle w:val="ListParagraph"/>
        <w:widowControl w:val="0"/>
        <w:numPr>
          <w:ilvl w:val="3"/>
          <w:numId w:val="20"/>
        </w:numPr>
        <w:tabs>
          <w:tab w:val="left" w:pos="2760"/>
        </w:tabs>
        <w:spacing w:line="240" w:lineRule="auto"/>
        <w:ind w:right="1359"/>
        <w:rPr>
          <w:rFonts w:ascii="Arial" w:eastAsia="Arial" w:hAnsi="Arial" w:cs="Arial"/>
        </w:rPr>
      </w:pPr>
      <w:r w:rsidRPr="00D70812">
        <w:rPr>
          <w:rFonts w:ascii="Arial" w:hAnsi="Arial" w:cs="Arial"/>
          <w:w w:val="105"/>
        </w:rPr>
        <w:t xml:space="preserve">Feel the control unit. A hot control </w:t>
      </w:r>
      <w:r w:rsidRPr="00D70812">
        <w:rPr>
          <w:rFonts w:ascii="Arial" w:hAnsi="Arial" w:cs="Arial"/>
          <w:color w:val="343138"/>
          <w:w w:val="105"/>
        </w:rPr>
        <w:t xml:space="preserve">unit indicates </w:t>
      </w:r>
      <w:r w:rsidRPr="00D70812">
        <w:rPr>
          <w:rFonts w:ascii="Arial" w:hAnsi="Arial" w:cs="Arial"/>
          <w:w w:val="105"/>
        </w:rPr>
        <w:t xml:space="preserve">the </w:t>
      </w:r>
      <w:r w:rsidRPr="00D70812">
        <w:rPr>
          <w:rFonts w:ascii="Arial" w:hAnsi="Arial" w:cs="Arial"/>
          <w:color w:val="343138"/>
          <w:w w:val="105"/>
        </w:rPr>
        <w:t xml:space="preserve">pump is working </w:t>
      </w:r>
      <w:r w:rsidRPr="00D70812">
        <w:rPr>
          <w:rFonts w:ascii="Arial" w:hAnsi="Arial" w:cs="Arial"/>
          <w:w w:val="105"/>
        </w:rPr>
        <w:t xml:space="preserve">harder than it should and often indicates a pump problem such as a </w:t>
      </w:r>
      <w:r w:rsidRPr="00D70812">
        <w:rPr>
          <w:rFonts w:ascii="Arial" w:hAnsi="Arial" w:cs="Arial"/>
          <w:color w:val="343138"/>
          <w:w w:val="105"/>
        </w:rPr>
        <w:t>thrombosis (clot) in the</w:t>
      </w:r>
      <w:r w:rsidRPr="00D70812">
        <w:rPr>
          <w:rFonts w:ascii="Arial" w:hAnsi="Arial" w:cs="Arial"/>
          <w:color w:val="343138"/>
          <w:spacing w:val="61"/>
          <w:w w:val="105"/>
        </w:rPr>
        <w:t xml:space="preserve"> </w:t>
      </w:r>
      <w:r w:rsidRPr="00D70812">
        <w:rPr>
          <w:rFonts w:ascii="Arial" w:hAnsi="Arial" w:cs="Arial"/>
          <w:w w:val="105"/>
        </w:rPr>
        <w:t>pump</w:t>
      </w:r>
      <w:r w:rsidRPr="00D70812">
        <w:rPr>
          <w:rFonts w:ascii="Arial" w:hAnsi="Arial" w:cs="Arial"/>
          <w:color w:val="646469"/>
          <w:w w:val="105"/>
        </w:rPr>
        <w:t>.</w:t>
      </w:r>
    </w:p>
    <w:p w14:paraId="0AA1F4C7" w14:textId="77777777" w:rsidR="0011106B" w:rsidRPr="00D70812" w:rsidRDefault="0011106B" w:rsidP="0011106B">
      <w:pPr>
        <w:pStyle w:val="ListParagraph"/>
        <w:widowControl w:val="0"/>
        <w:numPr>
          <w:ilvl w:val="3"/>
          <w:numId w:val="20"/>
        </w:numPr>
        <w:tabs>
          <w:tab w:val="left" w:pos="2760"/>
        </w:tabs>
        <w:spacing w:line="240" w:lineRule="auto"/>
        <w:ind w:right="985"/>
        <w:rPr>
          <w:rFonts w:ascii="Arial" w:eastAsia="Arial" w:hAnsi="Arial" w:cs="Arial"/>
        </w:rPr>
      </w:pPr>
      <w:r w:rsidRPr="00D70812">
        <w:rPr>
          <w:rFonts w:ascii="Arial" w:hAnsi="Arial" w:cs="Arial"/>
        </w:rPr>
        <w:t>The use of pulse and blood pressure to assess stability can be unreliable in an LVAD patient, even if they are very</w:t>
      </w:r>
      <w:r w:rsidRPr="00D70812">
        <w:rPr>
          <w:rFonts w:ascii="Arial" w:hAnsi="Arial" w:cs="Arial"/>
          <w:spacing w:val="-19"/>
        </w:rPr>
        <w:t xml:space="preserve"> </w:t>
      </w:r>
      <w:r w:rsidRPr="00D70812">
        <w:rPr>
          <w:rFonts w:ascii="Arial" w:hAnsi="Arial" w:cs="Arial"/>
        </w:rPr>
        <w:t>stable.</w:t>
      </w:r>
    </w:p>
    <w:p w14:paraId="02383CF4" w14:textId="77777777" w:rsidR="0011106B" w:rsidRPr="00D70812" w:rsidRDefault="0011106B" w:rsidP="0011106B">
      <w:pPr>
        <w:pStyle w:val="ListParagraph"/>
        <w:widowControl w:val="0"/>
        <w:numPr>
          <w:ilvl w:val="2"/>
          <w:numId w:val="20"/>
        </w:numPr>
        <w:tabs>
          <w:tab w:val="left" w:pos="2740"/>
        </w:tabs>
        <w:spacing w:line="240" w:lineRule="auto"/>
        <w:ind w:right="1811"/>
        <w:rPr>
          <w:rFonts w:ascii="Arial" w:eastAsia="Arial" w:hAnsi="Arial" w:cs="Arial"/>
        </w:rPr>
      </w:pPr>
      <w:r w:rsidRPr="00D70812">
        <w:rPr>
          <w:rFonts w:ascii="Arial" w:eastAsia="Arial" w:hAnsi="Arial" w:cs="Arial"/>
        </w:rPr>
        <w:t>VITALS:</w:t>
      </w:r>
    </w:p>
    <w:p w14:paraId="42871B22" w14:textId="77777777" w:rsidR="0011106B" w:rsidRPr="00D70812" w:rsidRDefault="0011106B" w:rsidP="0011106B">
      <w:pPr>
        <w:pStyle w:val="ListParagraph"/>
        <w:widowControl w:val="0"/>
        <w:numPr>
          <w:ilvl w:val="3"/>
          <w:numId w:val="20"/>
        </w:numPr>
        <w:tabs>
          <w:tab w:val="left" w:pos="2760"/>
        </w:tabs>
        <w:spacing w:line="240" w:lineRule="auto"/>
        <w:rPr>
          <w:rFonts w:ascii="Arial" w:eastAsia="Arial" w:hAnsi="Arial" w:cs="Arial"/>
        </w:rPr>
      </w:pPr>
      <w:r w:rsidRPr="00D70812">
        <w:rPr>
          <w:rFonts w:ascii="Arial" w:hAnsi="Arial" w:cs="Arial"/>
          <w:w w:val="105"/>
        </w:rPr>
        <w:t>Pulse</w:t>
      </w:r>
      <w:r w:rsidRPr="00D70812">
        <w:rPr>
          <w:rFonts w:ascii="Arial" w:hAnsi="Arial" w:cs="Arial"/>
          <w:color w:val="4B4954"/>
          <w:w w:val="105"/>
        </w:rPr>
        <w:t xml:space="preserve">: </w:t>
      </w:r>
      <w:r w:rsidRPr="00D70812">
        <w:rPr>
          <w:rFonts w:ascii="Arial" w:hAnsi="Arial" w:cs="Arial"/>
          <w:w w:val="105"/>
        </w:rPr>
        <w:t xml:space="preserve">Generally you </w:t>
      </w:r>
      <w:r w:rsidRPr="00D70812">
        <w:rPr>
          <w:rFonts w:ascii="Arial" w:hAnsi="Arial" w:cs="Arial"/>
          <w:color w:val="343138"/>
          <w:w w:val="105"/>
        </w:rPr>
        <w:t xml:space="preserve">will </w:t>
      </w:r>
      <w:r w:rsidRPr="00D70812">
        <w:rPr>
          <w:rFonts w:ascii="Arial" w:hAnsi="Arial" w:cs="Arial"/>
          <w:w w:val="105"/>
        </w:rPr>
        <w:t xml:space="preserve">be unable </w:t>
      </w:r>
      <w:r w:rsidRPr="00D70812">
        <w:rPr>
          <w:rFonts w:ascii="Arial" w:hAnsi="Arial" w:cs="Arial"/>
          <w:color w:val="343138"/>
          <w:w w:val="105"/>
        </w:rPr>
        <w:t xml:space="preserve">to </w:t>
      </w:r>
      <w:r w:rsidRPr="00D70812">
        <w:rPr>
          <w:rFonts w:ascii="Arial" w:hAnsi="Arial" w:cs="Arial"/>
          <w:w w:val="105"/>
        </w:rPr>
        <w:t>feel a pulse</w:t>
      </w:r>
      <w:r w:rsidRPr="00D70812">
        <w:rPr>
          <w:rFonts w:ascii="Arial" w:hAnsi="Arial" w:cs="Arial"/>
          <w:color w:val="4B4954"/>
          <w:w w:val="105"/>
        </w:rPr>
        <w:t>.</w:t>
      </w:r>
    </w:p>
    <w:p w14:paraId="5428AD90" w14:textId="77777777" w:rsidR="0011106B" w:rsidRPr="00D70812" w:rsidRDefault="0011106B" w:rsidP="0011106B">
      <w:pPr>
        <w:pStyle w:val="ListParagraph"/>
        <w:widowControl w:val="0"/>
        <w:numPr>
          <w:ilvl w:val="3"/>
          <w:numId w:val="20"/>
        </w:numPr>
        <w:tabs>
          <w:tab w:val="left" w:pos="2760"/>
        </w:tabs>
        <w:spacing w:line="240" w:lineRule="auto"/>
        <w:ind w:right="1520"/>
        <w:rPr>
          <w:rFonts w:ascii="Arial" w:eastAsia="Arial" w:hAnsi="Arial" w:cs="Arial"/>
        </w:rPr>
      </w:pPr>
      <w:r w:rsidRPr="00D70812">
        <w:rPr>
          <w:rFonts w:ascii="Arial" w:hAnsi="Arial" w:cs="Arial"/>
        </w:rPr>
        <w:lastRenderedPageBreak/>
        <w:t>Blood Pressure: You may or may not be able to obtain a BP. Standard readings are unreliable and may vary from attempt to</w:t>
      </w:r>
      <w:r w:rsidRPr="00D70812">
        <w:rPr>
          <w:rFonts w:ascii="Arial" w:hAnsi="Arial" w:cs="Arial"/>
          <w:spacing w:val="-28"/>
        </w:rPr>
        <w:t xml:space="preserve"> </w:t>
      </w:r>
      <w:r w:rsidRPr="00D70812">
        <w:rPr>
          <w:rFonts w:ascii="Arial" w:hAnsi="Arial" w:cs="Arial"/>
        </w:rPr>
        <w:t>attempt.</w:t>
      </w:r>
    </w:p>
    <w:p w14:paraId="37973F5C" w14:textId="77777777" w:rsidR="0011106B" w:rsidRPr="00D70812" w:rsidRDefault="0011106B" w:rsidP="0011106B">
      <w:pPr>
        <w:pStyle w:val="ListParagraph"/>
        <w:widowControl w:val="0"/>
        <w:numPr>
          <w:ilvl w:val="3"/>
          <w:numId w:val="20"/>
        </w:numPr>
        <w:tabs>
          <w:tab w:val="left" w:pos="2760"/>
        </w:tabs>
        <w:spacing w:line="240" w:lineRule="auto"/>
        <w:ind w:right="1493"/>
        <w:rPr>
          <w:rFonts w:ascii="Arial" w:eastAsia="Arial" w:hAnsi="Arial" w:cs="Arial"/>
        </w:rPr>
      </w:pPr>
      <w:r w:rsidRPr="00D70812">
        <w:rPr>
          <w:rFonts w:ascii="Arial" w:hAnsi="Arial" w:cs="Arial"/>
        </w:rPr>
        <w:t>Pulse Oximetry: Readings seem to be fairly accurate and consistent, according to data, despite the manufacturer stating that pulse oximetry often does not</w:t>
      </w:r>
      <w:r w:rsidRPr="00D70812">
        <w:rPr>
          <w:rFonts w:ascii="Arial" w:hAnsi="Arial" w:cs="Arial"/>
          <w:spacing w:val="-9"/>
        </w:rPr>
        <w:t xml:space="preserve"> </w:t>
      </w:r>
      <w:r w:rsidRPr="00D70812">
        <w:rPr>
          <w:rFonts w:ascii="Arial" w:hAnsi="Arial" w:cs="Arial"/>
        </w:rPr>
        <w:t>work.</w:t>
      </w:r>
    </w:p>
    <w:p w14:paraId="4066824A" w14:textId="77777777" w:rsidR="0011106B" w:rsidRPr="00D70812" w:rsidRDefault="0011106B" w:rsidP="0011106B">
      <w:pPr>
        <w:pStyle w:val="ListParagraph"/>
        <w:widowControl w:val="0"/>
        <w:numPr>
          <w:ilvl w:val="3"/>
          <w:numId w:val="20"/>
        </w:numPr>
        <w:tabs>
          <w:tab w:val="left" w:pos="2760"/>
        </w:tabs>
        <w:spacing w:line="240" w:lineRule="auto"/>
        <w:rPr>
          <w:rFonts w:ascii="Arial" w:eastAsia="Arial" w:hAnsi="Arial" w:cs="Arial"/>
        </w:rPr>
      </w:pPr>
      <w:r w:rsidRPr="00D70812">
        <w:rPr>
          <w:rFonts w:ascii="Arial" w:hAnsi="Arial" w:cs="Arial"/>
        </w:rPr>
        <w:t xml:space="preserve">Temperature: Infection and sepsis are common. </w:t>
      </w:r>
    </w:p>
    <w:p w14:paraId="37A130DE" w14:textId="77777777" w:rsidR="0011106B" w:rsidRPr="00D70812" w:rsidRDefault="0011106B" w:rsidP="0011106B">
      <w:pPr>
        <w:pStyle w:val="ListParagraph"/>
        <w:numPr>
          <w:ilvl w:val="0"/>
          <w:numId w:val="20"/>
        </w:numPr>
        <w:spacing w:line="240" w:lineRule="auto"/>
        <w:ind w:right="990"/>
        <w:rPr>
          <w:rFonts w:ascii="Arial" w:eastAsia="Arial" w:hAnsi="Arial" w:cs="Arial"/>
          <w:b/>
        </w:rPr>
      </w:pPr>
      <w:r w:rsidRPr="00D70812">
        <w:rPr>
          <w:rFonts w:ascii="Arial" w:eastAsia="Arial" w:hAnsi="Arial" w:cs="Arial"/>
          <w:b/>
        </w:rPr>
        <w:t>Treatment</w:t>
      </w:r>
    </w:p>
    <w:p w14:paraId="3DDC8246" w14:textId="77777777" w:rsidR="0011106B" w:rsidRPr="00D70812" w:rsidRDefault="0011106B" w:rsidP="0011106B">
      <w:pPr>
        <w:pStyle w:val="ListParagraph"/>
        <w:widowControl w:val="0"/>
        <w:numPr>
          <w:ilvl w:val="1"/>
          <w:numId w:val="20"/>
        </w:numPr>
        <w:tabs>
          <w:tab w:val="left" w:pos="220"/>
          <w:tab w:val="left" w:pos="720"/>
        </w:tabs>
        <w:autoSpaceDE w:val="0"/>
        <w:autoSpaceDN w:val="0"/>
        <w:adjustRightInd w:val="0"/>
        <w:spacing w:line="240" w:lineRule="auto"/>
        <w:rPr>
          <w:rFonts w:ascii="Arial" w:hAnsi="Arial" w:cs="Arial"/>
        </w:rPr>
      </w:pPr>
      <w:r w:rsidRPr="00D70812">
        <w:rPr>
          <w:rFonts w:ascii="Arial" w:eastAsiaTheme="minorEastAsia" w:hAnsi="Arial" w:cs="Arial"/>
        </w:rPr>
        <w:t>Administer and maintain appropriate dose of oxygen based on patient’s condition.</w:t>
      </w:r>
    </w:p>
    <w:p w14:paraId="4F7E9829"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329"/>
        <w:rPr>
          <w:rFonts w:ascii="Arial" w:eastAsia="Arial" w:hAnsi="Arial" w:cs="Arial"/>
        </w:rPr>
      </w:pPr>
      <w:r w:rsidRPr="00D70812">
        <w:rPr>
          <w:rFonts w:ascii="Arial" w:hAnsi="Arial" w:cs="Arial"/>
        </w:rPr>
        <w:t>Generally, treatments for an LVAD patient will follow the current AES Protocols. However, there are a few special considerations to keep in mind. Do not let the LVAD distract you from treating the</w:t>
      </w:r>
      <w:r w:rsidRPr="00D70812">
        <w:rPr>
          <w:rFonts w:ascii="Arial" w:hAnsi="Arial" w:cs="Arial"/>
          <w:spacing w:val="-22"/>
        </w:rPr>
        <w:t xml:space="preserve"> </w:t>
      </w:r>
      <w:r w:rsidRPr="00D70812">
        <w:rPr>
          <w:rFonts w:ascii="Arial" w:hAnsi="Arial" w:cs="Arial"/>
        </w:rPr>
        <w:t>patient!</w:t>
      </w:r>
    </w:p>
    <w:p w14:paraId="46A049D7"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329"/>
        <w:rPr>
          <w:rFonts w:ascii="Arial" w:eastAsia="Arial" w:hAnsi="Arial" w:cs="Arial"/>
        </w:rPr>
      </w:pPr>
      <w:r w:rsidRPr="00D70812">
        <w:rPr>
          <w:rFonts w:ascii="Arial" w:hAnsi="Arial" w:cs="Arial"/>
        </w:rPr>
        <w:t>Paramedics will be dispatched with basic life support (BLS) units regardless of the patient’s complaint.</w:t>
      </w:r>
    </w:p>
    <w:p w14:paraId="0E3D9AFE" w14:textId="77777777" w:rsidR="0011106B" w:rsidRPr="00D70812" w:rsidRDefault="0011106B" w:rsidP="0011106B">
      <w:pPr>
        <w:pStyle w:val="ListParagraph"/>
        <w:widowControl w:val="0"/>
        <w:numPr>
          <w:ilvl w:val="2"/>
          <w:numId w:val="20"/>
        </w:numPr>
        <w:tabs>
          <w:tab w:val="left" w:pos="2399"/>
          <w:tab w:val="left" w:pos="2400"/>
        </w:tabs>
        <w:spacing w:line="240" w:lineRule="auto"/>
        <w:ind w:right="1329"/>
        <w:rPr>
          <w:rFonts w:ascii="Arial" w:eastAsia="Arial" w:hAnsi="Arial" w:cs="Arial"/>
        </w:rPr>
      </w:pPr>
      <w:r w:rsidRPr="00D70812">
        <w:rPr>
          <w:rFonts w:ascii="Arial" w:hAnsi="Arial" w:cs="Arial"/>
        </w:rPr>
        <w:t xml:space="preserve">Due to the high risk of complications, paramedics are </w:t>
      </w:r>
      <w:r w:rsidRPr="00D70812">
        <w:rPr>
          <w:rFonts w:ascii="Arial" w:hAnsi="Arial" w:cs="Arial"/>
          <w:b/>
        </w:rPr>
        <w:t>not</w:t>
      </w:r>
      <w:r w:rsidRPr="00D70812">
        <w:rPr>
          <w:rFonts w:ascii="Arial" w:hAnsi="Arial" w:cs="Arial"/>
        </w:rPr>
        <w:t xml:space="preserve"> to be recalled, regardless of the patient’s complaint or physical presentation.</w:t>
      </w:r>
    </w:p>
    <w:p w14:paraId="6C6FCC9A"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095"/>
        <w:rPr>
          <w:rFonts w:ascii="Arial" w:eastAsia="Arial" w:hAnsi="Arial" w:cs="Arial"/>
        </w:rPr>
      </w:pPr>
      <w:r w:rsidRPr="00D70812">
        <w:rPr>
          <w:rFonts w:ascii="Arial" w:hAnsi="Arial" w:cs="Arial"/>
        </w:rPr>
        <w:t xml:space="preserve">The best medical resource available to you for LVAD related problems is the patient's LVAD coordinator. The patient will have a contact sheet with LVAD coordinators contact information with them at all times. </w:t>
      </w:r>
    </w:p>
    <w:p w14:paraId="180910FB"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095"/>
        <w:rPr>
          <w:rFonts w:ascii="Arial" w:eastAsia="Arial" w:hAnsi="Arial" w:cs="Arial"/>
          <w:color w:val="FF0000"/>
        </w:rPr>
      </w:pPr>
      <w:r w:rsidRPr="00D70812">
        <w:rPr>
          <w:rFonts w:ascii="Arial" w:hAnsi="Arial" w:cs="Arial"/>
          <w:b/>
          <w:color w:val="FF0000"/>
        </w:rPr>
        <w:t>Contact the LVAD coordinator as soon as you make patient contact.</w:t>
      </w:r>
    </w:p>
    <w:p w14:paraId="2EDD295A"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014"/>
        <w:rPr>
          <w:rFonts w:ascii="Arial" w:eastAsia="Arial" w:hAnsi="Arial" w:cs="Arial"/>
        </w:rPr>
      </w:pPr>
      <w:r w:rsidRPr="00D70812">
        <w:rPr>
          <w:rFonts w:ascii="Arial" w:hAnsi="Arial" w:cs="Arial"/>
        </w:rPr>
        <w:t xml:space="preserve">If you are assisting patient to change batteries or power source, </w:t>
      </w:r>
      <w:r w:rsidRPr="00D70812">
        <w:rPr>
          <w:rFonts w:ascii="Arial" w:hAnsi="Arial" w:cs="Arial"/>
          <w:b/>
        </w:rPr>
        <w:t xml:space="preserve">never </w:t>
      </w:r>
      <w:r w:rsidRPr="00D70812">
        <w:rPr>
          <w:rFonts w:ascii="Arial" w:hAnsi="Arial" w:cs="Arial"/>
        </w:rPr>
        <w:t>remove both batteries at the same time. This will cause the LVAD pump to immediately</w:t>
      </w:r>
      <w:r w:rsidRPr="00D70812">
        <w:rPr>
          <w:rFonts w:ascii="Arial" w:hAnsi="Arial" w:cs="Arial"/>
          <w:spacing w:val="-8"/>
        </w:rPr>
        <w:t xml:space="preserve"> </w:t>
      </w:r>
      <w:r w:rsidRPr="00D70812">
        <w:rPr>
          <w:rFonts w:ascii="Arial" w:hAnsi="Arial" w:cs="Arial"/>
        </w:rPr>
        <w:t>stop.</w:t>
      </w:r>
    </w:p>
    <w:p w14:paraId="75883610" w14:textId="77777777" w:rsidR="0011106B" w:rsidRPr="00D70812" w:rsidRDefault="0011106B" w:rsidP="0011106B">
      <w:pPr>
        <w:pStyle w:val="ListParagraph"/>
        <w:widowControl w:val="0"/>
        <w:numPr>
          <w:ilvl w:val="1"/>
          <w:numId w:val="20"/>
        </w:numPr>
        <w:tabs>
          <w:tab w:val="left" w:pos="2399"/>
          <w:tab w:val="left" w:pos="2400"/>
        </w:tabs>
        <w:spacing w:line="240" w:lineRule="auto"/>
        <w:rPr>
          <w:rFonts w:ascii="Arial" w:eastAsia="Arial" w:hAnsi="Arial" w:cs="Arial"/>
        </w:rPr>
      </w:pPr>
      <w:r w:rsidRPr="00D70812">
        <w:rPr>
          <w:rFonts w:ascii="Arial" w:hAnsi="Arial" w:cs="Arial"/>
          <w:w w:val="105"/>
        </w:rPr>
        <w:t xml:space="preserve">Sepsis and stroke are </w:t>
      </w:r>
      <w:r w:rsidRPr="00D70812">
        <w:rPr>
          <w:rFonts w:ascii="Arial" w:hAnsi="Arial" w:cs="Arial"/>
          <w:color w:val="332D36"/>
          <w:w w:val="105"/>
        </w:rPr>
        <w:t xml:space="preserve">leading </w:t>
      </w:r>
      <w:r w:rsidRPr="00D70812">
        <w:rPr>
          <w:rFonts w:ascii="Arial" w:hAnsi="Arial" w:cs="Arial"/>
          <w:w w:val="105"/>
        </w:rPr>
        <w:t xml:space="preserve">causes of </w:t>
      </w:r>
      <w:r w:rsidRPr="00D70812">
        <w:rPr>
          <w:rFonts w:ascii="Arial" w:hAnsi="Arial" w:cs="Arial"/>
          <w:color w:val="332D36"/>
          <w:w w:val="105"/>
        </w:rPr>
        <w:t xml:space="preserve">death for </w:t>
      </w:r>
      <w:r w:rsidRPr="00D70812">
        <w:rPr>
          <w:rFonts w:ascii="Arial" w:hAnsi="Arial" w:cs="Arial"/>
          <w:w w:val="105"/>
        </w:rPr>
        <w:t>LVAD</w:t>
      </w:r>
      <w:r w:rsidRPr="00D70812">
        <w:rPr>
          <w:rFonts w:ascii="Arial" w:hAnsi="Arial" w:cs="Arial"/>
          <w:spacing w:val="-18"/>
          <w:w w:val="105"/>
        </w:rPr>
        <w:t xml:space="preserve"> </w:t>
      </w:r>
      <w:r w:rsidRPr="00D70812">
        <w:rPr>
          <w:rFonts w:ascii="Arial" w:hAnsi="Arial" w:cs="Arial"/>
          <w:w w:val="105"/>
        </w:rPr>
        <w:t>patients</w:t>
      </w:r>
      <w:r w:rsidRPr="00D70812">
        <w:rPr>
          <w:rFonts w:ascii="Arial" w:hAnsi="Arial" w:cs="Arial"/>
          <w:color w:val="5D5B62"/>
          <w:w w:val="105"/>
        </w:rPr>
        <w:t>.</w:t>
      </w:r>
    </w:p>
    <w:p w14:paraId="058EF1E3"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649"/>
        <w:rPr>
          <w:rFonts w:ascii="Arial" w:eastAsia="Arial" w:hAnsi="Arial" w:cs="Arial"/>
          <w:color w:val="212123"/>
        </w:rPr>
      </w:pPr>
      <w:r w:rsidRPr="00D70812">
        <w:rPr>
          <w:rFonts w:ascii="Arial" w:hAnsi="Arial" w:cs="Arial"/>
        </w:rPr>
        <w:t>LVAD patients are always on anticoagulant medications. Even minor appearing chest or abdominal trauma, such as a seatbelt mark, could be hiding a very serious</w:t>
      </w:r>
      <w:r w:rsidRPr="00D70812">
        <w:rPr>
          <w:rFonts w:ascii="Arial" w:hAnsi="Arial" w:cs="Arial"/>
          <w:spacing w:val="-17"/>
        </w:rPr>
        <w:t xml:space="preserve"> </w:t>
      </w:r>
      <w:r w:rsidRPr="00D70812">
        <w:rPr>
          <w:rFonts w:ascii="Arial" w:hAnsi="Arial" w:cs="Arial"/>
        </w:rPr>
        <w:t>injury.</w:t>
      </w:r>
    </w:p>
    <w:p w14:paraId="57E23E7F"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999"/>
        <w:rPr>
          <w:rFonts w:ascii="Arial" w:eastAsia="Arial" w:hAnsi="Arial" w:cs="Arial"/>
          <w:color w:val="212123"/>
        </w:rPr>
      </w:pPr>
      <w:r w:rsidRPr="00D70812">
        <w:rPr>
          <w:rFonts w:ascii="Arial" w:hAnsi="Arial" w:cs="Arial"/>
        </w:rPr>
        <w:t xml:space="preserve">LVAD manufacturers currently recommend against CPR, especially if there is any evidence the pump is still functioning. There currently are no published studies or published consensus statements regarding whether and under what circumstances to perform CPR on a deceased LVAD patient. LVAD devices are not all the same and, if at all possible, clinical decisions regarding LVADs should be made in consultation with the patient's VAD coordinator. The decision to perform CPR should be made based upon best clinical judgment of the provider in consultation with the patient's family and the </w:t>
      </w:r>
      <w:r w:rsidRPr="00D70812">
        <w:rPr>
          <w:rFonts w:ascii="Arial" w:hAnsi="Arial" w:cs="Arial"/>
          <w:b/>
          <w:spacing w:val="-3"/>
        </w:rPr>
        <w:t xml:space="preserve">VAD </w:t>
      </w:r>
      <w:r w:rsidRPr="00D70812">
        <w:rPr>
          <w:rFonts w:ascii="Arial" w:hAnsi="Arial" w:cs="Arial"/>
          <w:b/>
        </w:rPr>
        <w:t xml:space="preserve">coordinators or Medical Command. </w:t>
      </w:r>
      <w:r w:rsidRPr="00D70812">
        <w:rPr>
          <w:rFonts w:ascii="Arial" w:hAnsi="Arial" w:cs="Arial"/>
        </w:rPr>
        <w:t>In any event, CPR should be initiated only</w:t>
      </w:r>
      <w:r w:rsidRPr="00D70812">
        <w:rPr>
          <w:rFonts w:ascii="Arial" w:hAnsi="Arial" w:cs="Arial"/>
          <w:spacing w:val="-8"/>
        </w:rPr>
        <w:t xml:space="preserve"> </w:t>
      </w:r>
      <w:r w:rsidRPr="00D70812">
        <w:rPr>
          <w:rFonts w:ascii="Arial" w:hAnsi="Arial" w:cs="Arial"/>
        </w:rPr>
        <w:t>where:</w:t>
      </w:r>
    </w:p>
    <w:p w14:paraId="1D846E59" w14:textId="77777777" w:rsidR="0011106B" w:rsidRPr="00D70812" w:rsidRDefault="0011106B" w:rsidP="0011106B">
      <w:pPr>
        <w:pStyle w:val="ListParagraph"/>
        <w:widowControl w:val="0"/>
        <w:numPr>
          <w:ilvl w:val="2"/>
          <w:numId w:val="20"/>
        </w:numPr>
        <w:tabs>
          <w:tab w:val="left" w:pos="2760"/>
        </w:tabs>
        <w:spacing w:line="240" w:lineRule="auto"/>
        <w:ind w:right="1115"/>
        <w:rPr>
          <w:rFonts w:ascii="Arial" w:eastAsia="Arial" w:hAnsi="Arial" w:cs="Arial"/>
        </w:rPr>
      </w:pPr>
      <w:r w:rsidRPr="00D70812">
        <w:rPr>
          <w:rFonts w:ascii="Arial" w:hAnsi="Arial" w:cs="Arial"/>
        </w:rPr>
        <w:t>You have confirmed the pump has stopped (by listening for pump sounds) AND all trouble shooting efforts to restart it (connect wires, batteries, new control unit, etc.) have failed,</w:t>
      </w:r>
      <w:r w:rsidRPr="00D70812">
        <w:rPr>
          <w:rFonts w:ascii="Arial" w:hAnsi="Arial" w:cs="Arial"/>
          <w:spacing w:val="-18"/>
        </w:rPr>
        <w:t xml:space="preserve"> </w:t>
      </w:r>
      <w:r w:rsidRPr="00D70812">
        <w:rPr>
          <w:rFonts w:ascii="Arial" w:hAnsi="Arial" w:cs="Arial"/>
        </w:rPr>
        <w:t>AND:</w:t>
      </w:r>
    </w:p>
    <w:p w14:paraId="7C8A087F" w14:textId="77777777" w:rsidR="0011106B" w:rsidRPr="00D70812" w:rsidRDefault="0011106B" w:rsidP="0011106B">
      <w:pPr>
        <w:pStyle w:val="ListParagraph"/>
        <w:widowControl w:val="0"/>
        <w:numPr>
          <w:ilvl w:val="2"/>
          <w:numId w:val="20"/>
        </w:numPr>
        <w:tabs>
          <w:tab w:val="left" w:pos="2760"/>
        </w:tabs>
        <w:spacing w:line="240" w:lineRule="auto"/>
        <w:ind w:right="1188"/>
        <w:jc w:val="both"/>
        <w:rPr>
          <w:rFonts w:ascii="Arial" w:eastAsia="Arial" w:hAnsi="Arial" w:cs="Arial"/>
        </w:rPr>
      </w:pPr>
      <w:r w:rsidRPr="00D70812">
        <w:rPr>
          <w:rFonts w:ascii="Arial" w:hAnsi="Arial" w:cs="Arial"/>
        </w:rPr>
        <w:t>The patient is unconscious, unresponsive, and has no detectable signs</w:t>
      </w:r>
      <w:r w:rsidRPr="00D70812">
        <w:rPr>
          <w:rFonts w:ascii="Arial" w:hAnsi="Arial" w:cs="Arial"/>
          <w:spacing w:val="-35"/>
        </w:rPr>
        <w:t xml:space="preserve"> </w:t>
      </w:r>
      <w:r w:rsidRPr="00D70812">
        <w:rPr>
          <w:rFonts w:ascii="Arial" w:hAnsi="Arial" w:cs="Arial"/>
        </w:rPr>
        <w:t>of life (no pulse, no blood pressure, no pulse oximetry reading,</w:t>
      </w:r>
      <w:r w:rsidRPr="00D70812">
        <w:rPr>
          <w:rFonts w:ascii="Arial" w:hAnsi="Arial" w:cs="Arial"/>
          <w:spacing w:val="-16"/>
        </w:rPr>
        <w:t xml:space="preserve"> </w:t>
      </w:r>
      <w:r w:rsidRPr="00D70812">
        <w:rPr>
          <w:rFonts w:ascii="Arial" w:hAnsi="Arial" w:cs="Arial"/>
        </w:rPr>
        <w:t>AND:</w:t>
      </w:r>
    </w:p>
    <w:p w14:paraId="5674EADE" w14:textId="77777777" w:rsidR="0011106B" w:rsidRPr="00D70812" w:rsidRDefault="0011106B" w:rsidP="0011106B">
      <w:pPr>
        <w:pStyle w:val="ListParagraph"/>
        <w:widowControl w:val="0"/>
        <w:numPr>
          <w:ilvl w:val="2"/>
          <w:numId w:val="20"/>
        </w:numPr>
        <w:tabs>
          <w:tab w:val="left" w:pos="2759"/>
        </w:tabs>
        <w:spacing w:line="240" w:lineRule="auto"/>
        <w:rPr>
          <w:rFonts w:ascii="Arial" w:eastAsia="Arial" w:hAnsi="Arial" w:cs="Arial"/>
        </w:rPr>
      </w:pPr>
      <w:r w:rsidRPr="00D70812">
        <w:rPr>
          <w:rFonts w:ascii="Arial" w:hAnsi="Arial" w:cs="Arial"/>
          <w:w w:val="105"/>
        </w:rPr>
        <w:lastRenderedPageBreak/>
        <w:t xml:space="preserve">The patient does not have a valid DNR </w:t>
      </w:r>
      <w:r w:rsidRPr="00D70812">
        <w:rPr>
          <w:rFonts w:ascii="Arial" w:hAnsi="Arial" w:cs="Arial"/>
          <w:color w:val="332D36"/>
          <w:w w:val="105"/>
        </w:rPr>
        <w:t>in</w:t>
      </w:r>
      <w:r w:rsidRPr="00D70812">
        <w:rPr>
          <w:rFonts w:ascii="Arial" w:hAnsi="Arial" w:cs="Arial"/>
          <w:color w:val="332D36"/>
          <w:spacing w:val="-42"/>
          <w:w w:val="105"/>
        </w:rPr>
        <w:t xml:space="preserve"> </w:t>
      </w:r>
      <w:r w:rsidRPr="00D70812">
        <w:rPr>
          <w:rFonts w:ascii="Arial" w:hAnsi="Arial" w:cs="Arial"/>
          <w:w w:val="105"/>
        </w:rPr>
        <w:t>place.</w:t>
      </w:r>
    </w:p>
    <w:p w14:paraId="5E6334DE" w14:textId="77777777" w:rsidR="0011106B" w:rsidRPr="00D70812" w:rsidRDefault="0011106B" w:rsidP="0011106B">
      <w:pPr>
        <w:pStyle w:val="ListParagraph"/>
        <w:widowControl w:val="0"/>
        <w:numPr>
          <w:ilvl w:val="2"/>
          <w:numId w:val="20"/>
        </w:numPr>
        <w:tabs>
          <w:tab w:val="left" w:pos="2311"/>
        </w:tabs>
        <w:spacing w:line="240" w:lineRule="auto"/>
        <w:ind w:right="1140"/>
        <w:rPr>
          <w:rFonts w:ascii="Arial" w:eastAsia="Arial" w:hAnsi="Arial" w:cs="Arial"/>
          <w:color w:val="211F23"/>
        </w:rPr>
      </w:pPr>
      <w:r w:rsidRPr="00D70812">
        <w:rPr>
          <w:rFonts w:ascii="Arial" w:hAnsi="Arial" w:cs="Arial"/>
        </w:rPr>
        <w:t>Patients should not be pronounced dead if LVAD continues to function, unless they have obvious factors of death such as decapitation, rigor mortis, or dependent</w:t>
      </w:r>
      <w:r w:rsidRPr="00D70812">
        <w:rPr>
          <w:rFonts w:ascii="Arial" w:hAnsi="Arial" w:cs="Arial"/>
          <w:spacing w:val="-14"/>
        </w:rPr>
        <w:t xml:space="preserve"> </w:t>
      </w:r>
      <w:r w:rsidRPr="00D70812">
        <w:rPr>
          <w:rFonts w:ascii="Arial" w:hAnsi="Arial" w:cs="Arial"/>
        </w:rPr>
        <w:t>lividity.</w:t>
      </w:r>
    </w:p>
    <w:p w14:paraId="1EF009E8" w14:textId="77777777" w:rsidR="0011106B" w:rsidRPr="00D70812" w:rsidRDefault="0011106B" w:rsidP="0011106B">
      <w:pPr>
        <w:pStyle w:val="ListParagraph"/>
        <w:numPr>
          <w:ilvl w:val="0"/>
          <w:numId w:val="20"/>
        </w:numPr>
        <w:spacing w:line="240" w:lineRule="auto"/>
        <w:ind w:right="990"/>
        <w:rPr>
          <w:rFonts w:ascii="Arial" w:eastAsia="Arial" w:hAnsi="Arial" w:cs="Arial"/>
          <w:b/>
        </w:rPr>
      </w:pPr>
      <w:r w:rsidRPr="00D70812">
        <w:rPr>
          <w:rFonts w:ascii="Arial" w:eastAsia="Arial" w:hAnsi="Arial" w:cs="Arial"/>
          <w:b/>
        </w:rPr>
        <w:t>Transporting the LVAD Patient</w:t>
      </w:r>
    </w:p>
    <w:p w14:paraId="79B8DA47"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812"/>
        <w:rPr>
          <w:rFonts w:ascii="Arial" w:eastAsia="Arial" w:hAnsi="Arial" w:cs="Arial"/>
        </w:rPr>
      </w:pPr>
      <w:r w:rsidRPr="00D70812">
        <w:rPr>
          <w:rFonts w:ascii="Arial" w:hAnsi="Arial" w:cs="Arial"/>
        </w:rPr>
        <w:t>Patients without an LVAD problem should be transported to the closest appropriate hospital for their</w:t>
      </w:r>
      <w:r w:rsidRPr="00D70812">
        <w:rPr>
          <w:rFonts w:ascii="Arial" w:hAnsi="Arial" w:cs="Arial"/>
          <w:spacing w:val="-22"/>
        </w:rPr>
        <w:t xml:space="preserve"> </w:t>
      </w:r>
      <w:r w:rsidRPr="00D70812">
        <w:rPr>
          <w:rFonts w:ascii="Arial" w:hAnsi="Arial" w:cs="Arial"/>
        </w:rPr>
        <w:t>condition.</w:t>
      </w:r>
    </w:p>
    <w:p w14:paraId="439ABD32"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625"/>
        <w:rPr>
          <w:rFonts w:ascii="Arial" w:eastAsia="Arial" w:hAnsi="Arial" w:cs="Arial"/>
        </w:rPr>
      </w:pPr>
      <w:r w:rsidRPr="00D70812">
        <w:rPr>
          <w:rFonts w:ascii="Arial" w:hAnsi="Arial" w:cs="Arial"/>
        </w:rPr>
        <w:t>When in doubt, transport to the closest hospital to access more transport resources and</w:t>
      </w:r>
      <w:r w:rsidRPr="00D70812">
        <w:rPr>
          <w:rFonts w:ascii="Arial" w:hAnsi="Arial" w:cs="Arial"/>
          <w:spacing w:val="-10"/>
        </w:rPr>
        <w:t xml:space="preserve"> </w:t>
      </w:r>
      <w:r w:rsidRPr="00D70812">
        <w:rPr>
          <w:rFonts w:ascii="Arial" w:hAnsi="Arial" w:cs="Arial"/>
        </w:rPr>
        <w:t>support.</w:t>
      </w:r>
    </w:p>
    <w:p w14:paraId="2258F41E"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984"/>
        <w:rPr>
          <w:rFonts w:ascii="Arial" w:eastAsia="Arial" w:hAnsi="Arial" w:cs="Arial"/>
        </w:rPr>
      </w:pPr>
      <w:r w:rsidRPr="00D70812">
        <w:rPr>
          <w:rFonts w:ascii="Arial" w:hAnsi="Arial" w:cs="Arial"/>
        </w:rPr>
        <w:t>Always bring the patient's resource bag with you. It should have spare batteries, possibly a spare control unit, contact sheets for the VAD coordinator, and directions for equipment and system</w:t>
      </w:r>
      <w:r w:rsidRPr="00D70812">
        <w:rPr>
          <w:rFonts w:ascii="Arial" w:hAnsi="Arial" w:cs="Arial"/>
          <w:spacing w:val="-22"/>
        </w:rPr>
        <w:t xml:space="preserve"> </w:t>
      </w:r>
      <w:r w:rsidRPr="00D70812">
        <w:rPr>
          <w:rFonts w:ascii="Arial" w:hAnsi="Arial" w:cs="Arial"/>
        </w:rPr>
        <w:t>alarms.</w:t>
      </w:r>
    </w:p>
    <w:p w14:paraId="4999EB47"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984"/>
        <w:rPr>
          <w:rFonts w:ascii="Arial" w:eastAsia="Arial" w:hAnsi="Arial" w:cs="Arial"/>
        </w:rPr>
      </w:pPr>
      <w:r w:rsidRPr="00D70812">
        <w:rPr>
          <w:rFonts w:ascii="Arial" w:hAnsi="Arial" w:cs="Arial"/>
        </w:rPr>
        <w:t xml:space="preserve">Always bring spare batteries for the LVAD with the patient, even if it is not an LVAD problem. Fresh batteries generally last 3 - 5 hours. </w:t>
      </w:r>
    </w:p>
    <w:p w14:paraId="30E3EE77"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984"/>
        <w:rPr>
          <w:rFonts w:ascii="Arial" w:eastAsia="Arial" w:hAnsi="Arial" w:cs="Arial"/>
          <w:color w:val="FF0000"/>
        </w:rPr>
      </w:pPr>
      <w:r w:rsidRPr="00D70812">
        <w:rPr>
          <w:rFonts w:ascii="Arial" w:hAnsi="Arial" w:cs="Arial"/>
          <w:b/>
          <w:color w:val="FF0000"/>
        </w:rPr>
        <w:t>Dead batteries mean a dead</w:t>
      </w:r>
      <w:r w:rsidRPr="00D70812">
        <w:rPr>
          <w:rFonts w:ascii="Arial" w:hAnsi="Arial" w:cs="Arial"/>
          <w:b/>
          <w:color w:val="FF0000"/>
          <w:spacing w:val="-6"/>
        </w:rPr>
        <w:t xml:space="preserve"> </w:t>
      </w:r>
      <w:r w:rsidRPr="00D70812">
        <w:rPr>
          <w:rFonts w:ascii="Arial" w:hAnsi="Arial" w:cs="Arial"/>
          <w:b/>
          <w:color w:val="FF0000"/>
        </w:rPr>
        <w:t>patient</w:t>
      </w:r>
      <w:r w:rsidRPr="00D70812">
        <w:rPr>
          <w:rFonts w:ascii="Arial" w:hAnsi="Arial" w:cs="Arial"/>
          <w:color w:val="FF0000"/>
        </w:rPr>
        <w:t>!</w:t>
      </w:r>
    </w:p>
    <w:p w14:paraId="334025BF"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023"/>
        <w:rPr>
          <w:rFonts w:ascii="Arial" w:eastAsia="Arial" w:hAnsi="Arial" w:cs="Arial"/>
          <w:color w:val="211F23"/>
        </w:rPr>
      </w:pPr>
      <w:r w:rsidRPr="00D70812">
        <w:rPr>
          <w:rFonts w:ascii="Arial" w:hAnsi="Arial" w:cs="Arial"/>
        </w:rPr>
        <w:t>If you have a long transport or expect that the patient may be away from home for more than 4 - 5 hours, then try and bring the patient's power base</w:t>
      </w:r>
      <w:r w:rsidRPr="00D70812">
        <w:rPr>
          <w:rFonts w:ascii="Arial" w:hAnsi="Arial" w:cs="Arial"/>
          <w:spacing w:val="-32"/>
        </w:rPr>
        <w:t xml:space="preserve"> </w:t>
      </w:r>
      <w:r w:rsidRPr="00D70812">
        <w:rPr>
          <w:rFonts w:ascii="Arial" w:hAnsi="Arial" w:cs="Arial"/>
        </w:rPr>
        <w:t>unit.</w:t>
      </w:r>
    </w:p>
    <w:p w14:paraId="3EF4D40C" w14:textId="77777777" w:rsidR="0011106B" w:rsidRPr="00D70812" w:rsidRDefault="0011106B" w:rsidP="0011106B">
      <w:pPr>
        <w:pStyle w:val="ListParagraph"/>
        <w:widowControl w:val="0"/>
        <w:numPr>
          <w:ilvl w:val="1"/>
          <w:numId w:val="20"/>
        </w:numPr>
        <w:tabs>
          <w:tab w:val="left" w:pos="2399"/>
          <w:tab w:val="left" w:pos="2400"/>
        </w:tabs>
        <w:spacing w:line="240" w:lineRule="auto"/>
        <w:ind w:right="1332"/>
        <w:rPr>
          <w:rFonts w:ascii="Arial" w:eastAsia="Arial" w:hAnsi="Arial" w:cs="Arial"/>
        </w:rPr>
      </w:pPr>
      <w:r w:rsidRPr="00D70812">
        <w:rPr>
          <w:rFonts w:ascii="Arial" w:hAnsi="Arial" w:cs="Arial"/>
        </w:rPr>
        <w:t>Use your patient and their family as a resource. They are experts about this device and can help you assist the</w:t>
      </w:r>
      <w:r w:rsidRPr="00D70812">
        <w:rPr>
          <w:rFonts w:ascii="Arial" w:hAnsi="Arial" w:cs="Arial"/>
          <w:spacing w:val="-17"/>
        </w:rPr>
        <w:t xml:space="preserve"> </w:t>
      </w:r>
      <w:r w:rsidRPr="00D70812">
        <w:rPr>
          <w:rFonts w:ascii="Arial" w:hAnsi="Arial" w:cs="Arial"/>
        </w:rPr>
        <w:t>patient.</w:t>
      </w:r>
    </w:p>
    <w:p w14:paraId="5177AB06" w14:textId="77777777" w:rsidR="0011106B" w:rsidRPr="00D70812" w:rsidRDefault="0011106B" w:rsidP="0011106B">
      <w:pPr>
        <w:pStyle w:val="ListParagraph"/>
        <w:widowControl w:val="0"/>
        <w:numPr>
          <w:ilvl w:val="0"/>
          <w:numId w:val="20"/>
        </w:numPr>
        <w:tabs>
          <w:tab w:val="left" w:pos="940"/>
          <w:tab w:val="left" w:pos="1440"/>
        </w:tabs>
        <w:autoSpaceDE w:val="0"/>
        <w:autoSpaceDN w:val="0"/>
        <w:adjustRightInd w:val="0"/>
        <w:spacing w:line="240" w:lineRule="auto"/>
        <w:rPr>
          <w:rFonts w:ascii="Arial" w:eastAsiaTheme="minorEastAsia" w:hAnsi="Arial" w:cs="Arial"/>
          <w:b/>
        </w:rPr>
      </w:pPr>
      <w:r w:rsidRPr="00D70812">
        <w:rPr>
          <w:rFonts w:ascii="Arial" w:eastAsiaTheme="minorEastAsia" w:hAnsi="Arial" w:cs="Arial"/>
          <w:b/>
        </w:rPr>
        <w:t>Documentation</w:t>
      </w:r>
    </w:p>
    <w:p w14:paraId="76E8D6C6" w14:textId="77777777" w:rsidR="0011106B" w:rsidRPr="00D70812" w:rsidRDefault="0011106B" w:rsidP="0011106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D70812">
        <w:rPr>
          <w:rFonts w:ascii="Arial" w:eastAsiaTheme="minorEastAsia" w:hAnsi="Arial" w:cs="Arial"/>
        </w:rPr>
        <w:t>All physical findings noted during the primary and secondary assessment.</w:t>
      </w:r>
    </w:p>
    <w:p w14:paraId="5D8462B6" w14:textId="77777777" w:rsidR="0011106B" w:rsidRPr="00D70812" w:rsidRDefault="0011106B" w:rsidP="0011106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D70812">
        <w:rPr>
          <w:rFonts w:ascii="Arial" w:eastAsiaTheme="minorEastAsia" w:hAnsi="Arial" w:cs="Arial"/>
        </w:rPr>
        <w:t>Type of LVAD.</w:t>
      </w:r>
    </w:p>
    <w:p w14:paraId="3ACBD8D4" w14:textId="77777777" w:rsidR="0011106B" w:rsidRPr="00D70812" w:rsidRDefault="0011106B" w:rsidP="0011106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D70812">
        <w:rPr>
          <w:rFonts w:ascii="Arial" w:eastAsiaTheme="minorEastAsia" w:hAnsi="Arial" w:cs="Arial"/>
        </w:rPr>
        <w:t xml:space="preserve">Time at which the VAD coordinator was contacted and the details regarding instructions provided by the VAD coordinator. </w:t>
      </w:r>
    </w:p>
    <w:p w14:paraId="394A0865" w14:textId="77777777" w:rsidR="0011106B" w:rsidRPr="00D70812" w:rsidRDefault="0011106B" w:rsidP="0011106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D70812">
        <w:rPr>
          <w:rFonts w:ascii="Arial" w:eastAsiaTheme="minorEastAsia" w:hAnsi="Arial" w:cs="Arial"/>
        </w:rPr>
        <w:t>All Pertinent negatives such as the absence of recent trauma, illness, change in medications, etc.</w:t>
      </w:r>
    </w:p>
    <w:p w14:paraId="6830DA30" w14:textId="77777777" w:rsidR="0011106B" w:rsidRPr="00D70812" w:rsidRDefault="0011106B" w:rsidP="0011106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D70812">
        <w:rPr>
          <w:rFonts w:ascii="Arial" w:eastAsiaTheme="minorEastAsia" w:hAnsi="Arial" w:cs="Arial"/>
        </w:rPr>
        <w:t>Pertinent past medical history, including medications and allergies.</w:t>
      </w:r>
    </w:p>
    <w:p w14:paraId="352F58ED" w14:textId="77777777" w:rsidR="0011106B" w:rsidRPr="00D70812" w:rsidRDefault="0011106B" w:rsidP="0011106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D70812">
        <w:rPr>
          <w:rFonts w:ascii="Arial" w:eastAsiaTheme="minorEastAsia" w:hAnsi="Arial" w:cs="Arial"/>
        </w:rPr>
        <w:t xml:space="preserve">Treatment rendered. </w:t>
      </w:r>
    </w:p>
    <w:p w14:paraId="74734EBE" w14:textId="77777777" w:rsidR="0011106B" w:rsidRPr="00D70812" w:rsidRDefault="0011106B" w:rsidP="0011106B">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D70812">
        <w:rPr>
          <w:rFonts w:ascii="Arial" w:eastAsiaTheme="minorEastAsia" w:hAnsi="Arial" w:cs="Arial"/>
          <w:kern w:val="1"/>
        </w:rPr>
        <w:t>R</w:t>
      </w:r>
      <w:r w:rsidRPr="00D70812">
        <w:rPr>
          <w:rFonts w:ascii="Arial" w:eastAsiaTheme="minorEastAsia" w:hAnsi="Arial" w:cs="Arial"/>
        </w:rPr>
        <w:t>epeat vital signs.</w:t>
      </w:r>
    </w:p>
    <w:p w14:paraId="06A0B647" w14:textId="77777777" w:rsidR="0011106B" w:rsidRPr="00D70812" w:rsidRDefault="0011106B" w:rsidP="0011106B">
      <w:pPr>
        <w:pStyle w:val="ListParagraph"/>
        <w:widowControl w:val="0"/>
        <w:numPr>
          <w:ilvl w:val="2"/>
          <w:numId w:val="20"/>
        </w:numPr>
        <w:tabs>
          <w:tab w:val="left" w:pos="220"/>
          <w:tab w:val="left" w:pos="720"/>
        </w:tabs>
        <w:autoSpaceDE w:val="0"/>
        <w:autoSpaceDN w:val="0"/>
        <w:adjustRightInd w:val="0"/>
        <w:spacing w:line="240" w:lineRule="auto"/>
        <w:rPr>
          <w:rFonts w:ascii="Arial" w:hAnsi="Arial" w:cs="Arial"/>
          <w:b/>
          <w:u w:val="single"/>
        </w:rPr>
      </w:pPr>
      <w:r w:rsidRPr="00D70812">
        <w:rPr>
          <w:rFonts w:ascii="Arial" w:eastAsiaTheme="minorEastAsia" w:hAnsi="Arial" w:cs="Arial"/>
          <w:kern w:val="1"/>
        </w:rPr>
        <w:t>R</w:t>
      </w:r>
      <w:r w:rsidRPr="00D70812">
        <w:rPr>
          <w:rFonts w:ascii="Arial" w:eastAsiaTheme="minorEastAsia" w:hAnsi="Arial" w:cs="Arial"/>
        </w:rPr>
        <w:t>esponses to treatment</w:t>
      </w:r>
    </w:p>
    <w:p w14:paraId="5E7D80F5" w14:textId="77777777" w:rsidR="0011106B" w:rsidRPr="00D70812" w:rsidRDefault="0011106B" w:rsidP="0011106B">
      <w:pPr>
        <w:autoSpaceDE w:val="0"/>
        <w:autoSpaceDN w:val="0"/>
        <w:adjustRightInd w:val="0"/>
        <w:contextualSpacing/>
        <w:rPr>
          <w:rFonts w:ascii="Arial" w:hAnsi="Arial" w:cs="Arial"/>
          <w:b/>
          <w:sz w:val="22"/>
          <w:szCs w:val="22"/>
          <w:u w:val="single"/>
        </w:rPr>
      </w:pPr>
    </w:p>
    <w:p w14:paraId="0FC91591" w14:textId="77777777" w:rsidR="0011106B" w:rsidRPr="00D70812" w:rsidRDefault="0011106B" w:rsidP="0011106B">
      <w:pPr>
        <w:autoSpaceDE w:val="0"/>
        <w:autoSpaceDN w:val="0"/>
        <w:adjustRightInd w:val="0"/>
        <w:contextualSpacing/>
        <w:rPr>
          <w:rFonts w:ascii="Arial" w:hAnsi="Arial" w:cs="Arial"/>
          <w:b/>
          <w:sz w:val="22"/>
          <w:szCs w:val="22"/>
          <w:u w:val="single"/>
        </w:rPr>
      </w:pPr>
      <w:r w:rsidRPr="00D70812">
        <w:rPr>
          <w:rFonts w:ascii="Arial" w:hAnsi="Arial" w:cs="Arial"/>
          <w:b/>
          <w:sz w:val="22"/>
          <w:szCs w:val="22"/>
          <w:u w:val="single"/>
        </w:rPr>
        <w:t>Enforcement</w:t>
      </w:r>
    </w:p>
    <w:p w14:paraId="304D17FF" w14:textId="77777777" w:rsidR="0011106B" w:rsidRPr="00D70812" w:rsidRDefault="0011106B" w:rsidP="0011106B">
      <w:pPr>
        <w:autoSpaceDE w:val="0"/>
        <w:autoSpaceDN w:val="0"/>
        <w:adjustRightInd w:val="0"/>
        <w:contextualSpacing/>
        <w:rPr>
          <w:rFonts w:ascii="Arial" w:hAnsi="Arial" w:cs="Arial"/>
          <w:sz w:val="22"/>
          <w:szCs w:val="22"/>
        </w:rPr>
      </w:pPr>
      <w:r w:rsidRPr="00D70812">
        <w:rPr>
          <w:rFonts w:ascii="Arial" w:hAnsi="Arial" w:cs="Arial"/>
          <w:sz w:val="22"/>
          <w:szCs w:val="22"/>
        </w:rPr>
        <w:t>Failed compliance with the policy and procedures outlined in this document may result in the employee’s entry to the department’s progressive counseling and discipline process.</w:t>
      </w:r>
    </w:p>
    <w:p w14:paraId="04E1343A" w14:textId="4CF14AC9" w:rsidR="00DB69EB" w:rsidRPr="00B66EAC" w:rsidRDefault="00DB69EB" w:rsidP="00DB69EB">
      <w:pPr>
        <w:ind w:left="1440" w:hanging="1440"/>
        <w:contextualSpacing/>
        <w:rPr>
          <w:sz w:val="22"/>
          <w:szCs w:val="22"/>
        </w:rPr>
      </w:pPr>
      <w:r w:rsidRPr="00B66EAC">
        <w:rPr>
          <w:sz w:val="22"/>
          <w:szCs w:val="22"/>
        </w:rPr>
        <w:tab/>
        <w:t xml:space="preserve"> </w:t>
      </w:r>
    </w:p>
    <w:p w14:paraId="4E9D550F" w14:textId="77777777" w:rsidR="000B7492" w:rsidRPr="00B66EAC" w:rsidRDefault="000B7492" w:rsidP="00DB69EB">
      <w:pPr>
        <w:ind w:left="1440" w:hanging="1440"/>
        <w:contextualSpacing/>
        <w:rPr>
          <w:sz w:val="22"/>
          <w:szCs w:val="22"/>
        </w:rPr>
      </w:pPr>
    </w:p>
    <w:p w14:paraId="04D4FEF0" w14:textId="77777777" w:rsidR="004C0587" w:rsidRPr="009464A8" w:rsidRDefault="004C0587" w:rsidP="004C0587">
      <w:pPr>
        <w:ind w:left="2160" w:hanging="2160"/>
        <w:contextualSpacing/>
      </w:pPr>
    </w:p>
    <w:p w14:paraId="7A44F289" w14:textId="77777777" w:rsidR="008E0A05" w:rsidRPr="005122A9" w:rsidRDefault="008E0A05" w:rsidP="008E0A05">
      <w:pPr>
        <w:tabs>
          <w:tab w:val="left" w:pos="1800"/>
          <w:tab w:val="left" w:pos="2430"/>
        </w:tabs>
      </w:pPr>
    </w:p>
    <w:p w14:paraId="42195832" w14:textId="77777777" w:rsidR="007B2BDD" w:rsidRPr="005122A9" w:rsidRDefault="007B2BDD"/>
    <w:sectPr w:rsidR="007B2BDD" w:rsidRPr="005122A9" w:rsidSect="003D2A33">
      <w:headerReference w:type="default" r:id="rId7"/>
      <w:footerReference w:type="default" r:id="rId8"/>
      <w:pgSz w:w="12240" w:h="15840"/>
      <w:pgMar w:top="144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9D59" w14:textId="77777777" w:rsidR="00946F35" w:rsidRDefault="00946F35" w:rsidP="003D2A33">
      <w:r>
        <w:separator/>
      </w:r>
    </w:p>
  </w:endnote>
  <w:endnote w:type="continuationSeparator" w:id="0">
    <w:p w14:paraId="6A943147" w14:textId="77777777" w:rsidR="00946F35" w:rsidRDefault="00946F35" w:rsidP="003D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248"/>
    </w:tblGrid>
    <w:tr w:rsidR="003D2A33" w14:paraId="770AEBDC" w14:textId="77777777" w:rsidTr="008A5FB4">
      <w:tc>
        <w:tcPr>
          <w:tcW w:w="5328" w:type="dxa"/>
          <w:tcBorders>
            <w:bottom w:val="nil"/>
          </w:tcBorders>
        </w:tcPr>
        <w:p w14:paraId="4D2F2FB7" w14:textId="77777777" w:rsidR="003D2A33" w:rsidRDefault="003D2A33" w:rsidP="008A5FB4">
          <w:pPr>
            <w:pStyle w:val="Footer"/>
            <w:rPr>
              <w:sz w:val="24"/>
            </w:rPr>
          </w:pPr>
          <w:r>
            <w:rPr>
              <w:sz w:val="24"/>
            </w:rPr>
            <w:t>APPROVED BY:</w:t>
          </w:r>
        </w:p>
      </w:tc>
      <w:tc>
        <w:tcPr>
          <w:tcW w:w="4248" w:type="dxa"/>
        </w:tcPr>
        <w:p w14:paraId="26466E87" w14:textId="78BF6299" w:rsidR="003D2A33" w:rsidRDefault="003D2A33" w:rsidP="00477F1C">
          <w:pPr>
            <w:pStyle w:val="Footer"/>
            <w:jc w:val="right"/>
            <w:rPr>
              <w:sz w:val="24"/>
            </w:rPr>
          </w:pPr>
          <w:r>
            <w:rPr>
              <w:sz w:val="24"/>
            </w:rPr>
            <w:t xml:space="preserve">Date: </w:t>
          </w:r>
          <w:r w:rsidR="00D70812">
            <w:t>07/01/2019</w:t>
          </w:r>
        </w:p>
      </w:tc>
    </w:tr>
    <w:tr w:rsidR="003D2A33" w14:paraId="06DFB451" w14:textId="77777777" w:rsidTr="008A5FB4">
      <w:tc>
        <w:tcPr>
          <w:tcW w:w="5328" w:type="dxa"/>
          <w:tcBorders>
            <w:top w:val="nil"/>
            <w:bottom w:val="nil"/>
          </w:tcBorders>
        </w:tcPr>
        <w:p w14:paraId="79074750" w14:textId="77777777" w:rsidR="00BE6A73" w:rsidRDefault="001F7D89" w:rsidP="00BE6A73">
          <w:pPr>
            <w:pStyle w:val="Footer"/>
            <w:rPr>
              <w:sz w:val="24"/>
            </w:rPr>
          </w:pPr>
          <w:r>
            <w:rPr>
              <w:sz w:val="24"/>
            </w:rPr>
            <w:t>Shamong EMS</w:t>
          </w:r>
        </w:p>
        <w:p w14:paraId="2747B396" w14:textId="77777777" w:rsidR="008D0BF9" w:rsidRDefault="001F7D89" w:rsidP="00BE6A73">
          <w:pPr>
            <w:pStyle w:val="Footer"/>
            <w:rPr>
              <w:sz w:val="24"/>
            </w:rPr>
          </w:pPr>
          <w:r>
            <w:rPr>
              <w:sz w:val="24"/>
            </w:rPr>
            <w:t>Joe Everman</w:t>
          </w:r>
          <w:r w:rsidR="00BE6A73">
            <w:rPr>
              <w:sz w:val="24"/>
            </w:rPr>
            <w:t xml:space="preserve"> Assistant Chief of </w:t>
          </w:r>
          <w:r>
            <w:rPr>
              <w:sz w:val="24"/>
            </w:rPr>
            <w:t>EMS Operations</w:t>
          </w:r>
        </w:p>
      </w:tc>
      <w:tc>
        <w:tcPr>
          <w:tcW w:w="4248" w:type="dxa"/>
        </w:tcPr>
        <w:p w14:paraId="04C14E26" w14:textId="77777777" w:rsidR="003D2A33" w:rsidRDefault="003D2A33" w:rsidP="008A5FB4">
          <w:pPr>
            <w:pStyle w:val="Footer"/>
            <w:jc w:val="right"/>
            <w:rPr>
              <w:sz w:val="24"/>
            </w:rPr>
          </w:pPr>
          <w:r>
            <w:rPr>
              <w:sz w:val="24"/>
            </w:rPr>
            <w:t>Review Interval: Annual</w:t>
          </w:r>
        </w:p>
      </w:tc>
    </w:tr>
    <w:tr w:rsidR="003D2A33" w14:paraId="4C7B0126" w14:textId="77777777" w:rsidTr="00BB73B5">
      <w:trPr>
        <w:trHeight w:val="132"/>
      </w:trPr>
      <w:tc>
        <w:tcPr>
          <w:tcW w:w="5328" w:type="dxa"/>
          <w:tcBorders>
            <w:top w:val="nil"/>
          </w:tcBorders>
        </w:tcPr>
        <w:p w14:paraId="4F1536DB" w14:textId="77777777" w:rsidR="003D2A33" w:rsidRDefault="003D2A33" w:rsidP="008A5FB4">
          <w:pPr>
            <w:pStyle w:val="Footer"/>
            <w:rPr>
              <w:sz w:val="24"/>
            </w:rPr>
          </w:pPr>
        </w:p>
      </w:tc>
      <w:tc>
        <w:tcPr>
          <w:tcW w:w="4248" w:type="dxa"/>
        </w:tcPr>
        <w:p w14:paraId="7BE64892" w14:textId="62528E9B" w:rsidR="003D2A33" w:rsidRDefault="003D2A33" w:rsidP="00066B39">
          <w:pPr>
            <w:pStyle w:val="Footer"/>
            <w:jc w:val="right"/>
            <w:rPr>
              <w:sz w:val="24"/>
            </w:rPr>
          </w:pPr>
          <w:r>
            <w:rPr>
              <w:sz w:val="24"/>
            </w:rPr>
            <w:t>File Name:</w:t>
          </w:r>
          <w:r w:rsidR="001B072F">
            <w:rPr>
              <w:sz w:val="24"/>
            </w:rPr>
            <w:t xml:space="preserve"> </w:t>
          </w:r>
          <w:r w:rsidR="00B66EAC">
            <w:rPr>
              <w:sz w:val="24"/>
            </w:rPr>
            <w:t>1</w:t>
          </w:r>
          <w:r w:rsidR="00D70812">
            <w:rPr>
              <w:sz w:val="24"/>
            </w:rPr>
            <w:t>419 LVAD</w:t>
          </w:r>
        </w:p>
      </w:tc>
    </w:tr>
  </w:tbl>
  <w:p w14:paraId="25E7EF3D" w14:textId="77777777" w:rsidR="003D2A33" w:rsidRPr="003D2A33" w:rsidRDefault="003D2A33" w:rsidP="0073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57C7" w14:textId="77777777" w:rsidR="00946F35" w:rsidRDefault="00946F35" w:rsidP="003D2A33">
      <w:r>
        <w:separator/>
      </w:r>
    </w:p>
  </w:footnote>
  <w:footnote w:type="continuationSeparator" w:id="0">
    <w:p w14:paraId="3EFB6945" w14:textId="77777777" w:rsidR="00946F35" w:rsidRDefault="00946F35" w:rsidP="003D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F1F4" w14:textId="77777777" w:rsidR="00B66EAC" w:rsidRDefault="00B66EAC" w:rsidP="003D2A33">
    <w:pPr>
      <w:pStyle w:val="Title"/>
      <w:rPr>
        <w:sz w:val="28"/>
      </w:rPr>
    </w:pPr>
  </w:p>
  <w:p w14:paraId="367AC594" w14:textId="77777777" w:rsidR="003D2A33" w:rsidRDefault="001F7D89" w:rsidP="003D2A33">
    <w:pPr>
      <w:pStyle w:val="Title"/>
      <w:rPr>
        <w:sz w:val="28"/>
      </w:rPr>
    </w:pPr>
    <w:r>
      <w:rPr>
        <w:sz w:val="28"/>
      </w:rPr>
      <w:t>IMVFC, Shamong EMS</w:t>
    </w:r>
  </w:p>
  <w:p w14:paraId="1EFA917D" w14:textId="77777777" w:rsidR="001F7D89" w:rsidRDefault="001F7D89" w:rsidP="003D2A33">
    <w:pPr>
      <w:pStyle w:val="Titl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979"/>
      <w:gridCol w:w="3600"/>
    </w:tblGrid>
    <w:tr w:rsidR="003D2A33" w14:paraId="0ABA8B5E" w14:textId="77777777" w:rsidTr="007A5338">
      <w:tc>
        <w:tcPr>
          <w:tcW w:w="5958" w:type="dxa"/>
          <w:gridSpan w:val="2"/>
          <w:tcBorders>
            <w:bottom w:val="nil"/>
          </w:tcBorders>
        </w:tcPr>
        <w:p w14:paraId="0DAC3045" w14:textId="2F7C8D84" w:rsidR="003D2A33" w:rsidRDefault="003D2A33" w:rsidP="007A723A">
          <w:pPr>
            <w:rPr>
              <w:sz w:val="24"/>
            </w:rPr>
          </w:pPr>
          <w:r>
            <w:rPr>
              <w:sz w:val="24"/>
            </w:rPr>
            <w:t xml:space="preserve">Operating Guide: </w:t>
          </w:r>
          <w:r w:rsidR="0011106B" w:rsidRPr="00D70812">
            <w:rPr>
              <w:rFonts w:ascii="Arial" w:hAnsi="Arial" w:cs="Arial"/>
              <w:sz w:val="22"/>
              <w:szCs w:val="22"/>
            </w:rPr>
            <w:t>Left Ventricular Assist Device</w:t>
          </w:r>
        </w:p>
      </w:tc>
      <w:tc>
        <w:tcPr>
          <w:tcW w:w="3600" w:type="dxa"/>
          <w:tcBorders>
            <w:bottom w:val="nil"/>
          </w:tcBorders>
        </w:tcPr>
        <w:p w14:paraId="21C481F6" w14:textId="63F28821" w:rsidR="003D2A33" w:rsidRDefault="003D2A33" w:rsidP="003A6CC4">
          <w:pPr>
            <w:pStyle w:val="Heading2"/>
            <w:jc w:val="left"/>
          </w:pPr>
          <w:r>
            <w:t>Date of Issue:</w:t>
          </w:r>
          <w:r w:rsidR="003A275A">
            <w:t xml:space="preserve"> </w:t>
          </w:r>
          <w:r w:rsidR="00D70812">
            <w:t>07/01/2019</w:t>
          </w:r>
        </w:p>
      </w:tc>
    </w:tr>
    <w:tr w:rsidR="003D2A33" w14:paraId="6E1D90B5" w14:textId="77777777" w:rsidTr="007A5338">
      <w:trPr>
        <w:cantSplit/>
      </w:trPr>
      <w:tc>
        <w:tcPr>
          <w:tcW w:w="5958" w:type="dxa"/>
          <w:gridSpan w:val="2"/>
          <w:tcBorders>
            <w:top w:val="nil"/>
          </w:tcBorders>
        </w:tcPr>
        <w:p w14:paraId="31815630" w14:textId="584DDE17" w:rsidR="003D2A33" w:rsidRPr="003A6CC4" w:rsidRDefault="003D2A33" w:rsidP="00707ABD">
          <w:pPr>
            <w:ind w:left="720"/>
            <w:jc w:val="center"/>
            <w:rPr>
              <w:sz w:val="24"/>
              <w:szCs w:val="24"/>
            </w:rPr>
          </w:pPr>
        </w:p>
      </w:tc>
      <w:tc>
        <w:tcPr>
          <w:tcW w:w="3600" w:type="dxa"/>
          <w:tcBorders>
            <w:top w:val="nil"/>
          </w:tcBorders>
        </w:tcPr>
        <w:p w14:paraId="49D43C63" w14:textId="77777777" w:rsidR="003D2A33" w:rsidRDefault="003D2A33" w:rsidP="003A6CC4">
          <w:pPr>
            <w:pStyle w:val="Heading2"/>
            <w:jc w:val="left"/>
          </w:pPr>
          <w:r>
            <w:t>Revision Date:</w:t>
          </w:r>
        </w:p>
      </w:tc>
    </w:tr>
    <w:tr w:rsidR="003D2A33" w14:paraId="3B8A4597" w14:textId="77777777" w:rsidTr="007A5338">
      <w:tc>
        <w:tcPr>
          <w:tcW w:w="2979" w:type="dxa"/>
        </w:tcPr>
        <w:p w14:paraId="7F455B6C" w14:textId="0B80DEEC" w:rsidR="003D2A33" w:rsidRDefault="003D2A33" w:rsidP="00DB69EB">
          <w:pPr>
            <w:pStyle w:val="Heading1"/>
          </w:pPr>
          <w:r>
            <w:t xml:space="preserve">Guide Number:  </w:t>
          </w:r>
          <w:r w:rsidR="0011106B">
            <w:t>420</w:t>
          </w:r>
        </w:p>
      </w:tc>
      <w:tc>
        <w:tcPr>
          <w:tcW w:w="2979" w:type="dxa"/>
        </w:tcPr>
        <w:p w14:paraId="22D13F30" w14:textId="76DC9924" w:rsidR="003D2A33" w:rsidRDefault="003D2A33" w:rsidP="00583AF2">
          <w:pPr>
            <w:rPr>
              <w:sz w:val="24"/>
            </w:rPr>
          </w:pPr>
          <w:r>
            <w:rPr>
              <w:sz w:val="24"/>
            </w:rPr>
            <w:t xml:space="preserve">Guide Section: </w:t>
          </w:r>
          <w:r w:rsidR="0011106B">
            <w:rPr>
              <w:sz w:val="24"/>
            </w:rPr>
            <w:t>400</w:t>
          </w:r>
        </w:p>
      </w:tc>
      <w:tc>
        <w:tcPr>
          <w:tcW w:w="3600" w:type="dxa"/>
          <w:tcBorders>
            <w:bottom w:val="nil"/>
          </w:tcBorders>
        </w:tcPr>
        <w:p w14:paraId="5071DF24" w14:textId="77777777" w:rsidR="003D2A33" w:rsidRDefault="003D2A33" w:rsidP="008A5FB4">
          <w:pPr>
            <w:rPr>
              <w:sz w:val="24"/>
            </w:rPr>
          </w:pPr>
        </w:p>
      </w:tc>
    </w:tr>
    <w:tr w:rsidR="003D2A33" w14:paraId="7DAC771F" w14:textId="77777777" w:rsidTr="007A5338">
      <w:tc>
        <w:tcPr>
          <w:tcW w:w="5958" w:type="dxa"/>
          <w:gridSpan w:val="2"/>
        </w:tcPr>
        <w:p w14:paraId="429C7FB5" w14:textId="77777777" w:rsidR="003D2A33" w:rsidRDefault="003D2A33" w:rsidP="008A5FB4">
          <w:pPr>
            <w:rPr>
              <w:sz w:val="24"/>
            </w:rPr>
          </w:pPr>
          <w:r>
            <w:rPr>
              <w:sz w:val="24"/>
            </w:rPr>
            <w:t xml:space="preserve">Cross Reference Guides: </w:t>
          </w:r>
        </w:p>
      </w:tc>
      <w:tc>
        <w:tcPr>
          <w:tcW w:w="3600" w:type="dxa"/>
          <w:tcBorders>
            <w:top w:val="nil"/>
            <w:bottom w:val="nil"/>
          </w:tcBorders>
        </w:tcPr>
        <w:p w14:paraId="08DC1208" w14:textId="77777777" w:rsidR="003D2A33" w:rsidRDefault="003D2A33" w:rsidP="008A5FB4">
          <w:pPr>
            <w:pStyle w:val="Heading2"/>
          </w:pPr>
          <w:r>
            <w:t xml:space="preserve"> Page </w:t>
          </w:r>
          <w:r>
            <w:rPr>
              <w:rStyle w:val="PageNumber"/>
            </w:rPr>
            <w:fldChar w:fldCharType="begin"/>
          </w:r>
          <w:r>
            <w:rPr>
              <w:rStyle w:val="PageNumber"/>
            </w:rPr>
            <w:instrText xml:space="preserve"> PAGE </w:instrText>
          </w:r>
          <w:r>
            <w:rPr>
              <w:rStyle w:val="PageNumber"/>
            </w:rPr>
            <w:fldChar w:fldCharType="separate"/>
          </w:r>
          <w:r w:rsidR="00BE6A73">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E6A73">
            <w:rPr>
              <w:rStyle w:val="PageNumber"/>
              <w:noProof/>
            </w:rPr>
            <w:t>3</w:t>
          </w:r>
          <w:r>
            <w:rPr>
              <w:rStyle w:val="PageNumber"/>
            </w:rPr>
            <w:fldChar w:fldCharType="end"/>
          </w:r>
        </w:p>
      </w:tc>
    </w:tr>
    <w:tr w:rsidR="003D2A33" w14:paraId="63F22FC3" w14:textId="77777777" w:rsidTr="007A5338">
      <w:tc>
        <w:tcPr>
          <w:tcW w:w="5958" w:type="dxa"/>
          <w:gridSpan w:val="2"/>
        </w:tcPr>
        <w:p w14:paraId="5C62E5A2" w14:textId="77777777" w:rsidR="003D2A33" w:rsidRDefault="003D2A33" w:rsidP="008A5FB4">
          <w:pPr>
            <w:rPr>
              <w:sz w:val="24"/>
            </w:rPr>
          </w:pPr>
        </w:p>
      </w:tc>
      <w:tc>
        <w:tcPr>
          <w:tcW w:w="3600" w:type="dxa"/>
          <w:tcBorders>
            <w:top w:val="nil"/>
          </w:tcBorders>
        </w:tcPr>
        <w:p w14:paraId="59105DFA" w14:textId="77777777" w:rsidR="003D2A33" w:rsidRDefault="003D2A33" w:rsidP="008A5FB4">
          <w:pPr>
            <w:pStyle w:val="Heading2"/>
          </w:pPr>
        </w:p>
      </w:tc>
    </w:tr>
  </w:tbl>
  <w:p w14:paraId="5D1F33EA" w14:textId="77777777" w:rsidR="003D2A33" w:rsidRDefault="003D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F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C659B"/>
    <w:multiLevelType w:val="multilevel"/>
    <w:tmpl w:val="EC1EF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A3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65AD4"/>
    <w:multiLevelType w:val="hybridMultilevel"/>
    <w:tmpl w:val="A1E41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F32CA"/>
    <w:multiLevelType w:val="hybridMultilevel"/>
    <w:tmpl w:val="7A769A7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90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25518"/>
    <w:multiLevelType w:val="hybridMultilevel"/>
    <w:tmpl w:val="69F2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E7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52B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B74B2"/>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857FAD"/>
    <w:multiLevelType w:val="hybridMultilevel"/>
    <w:tmpl w:val="DDF8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10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DB1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3E60FB"/>
    <w:multiLevelType w:val="hybridMultilevel"/>
    <w:tmpl w:val="A4C0C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5B7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2B7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791B3C"/>
    <w:multiLevelType w:val="multilevel"/>
    <w:tmpl w:val="D8920EB4"/>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540856"/>
    <w:multiLevelType w:val="multilevel"/>
    <w:tmpl w:val="25244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2B1A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4E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13"/>
  </w:num>
  <w:num w:numId="5">
    <w:abstractNumId w:val="17"/>
  </w:num>
  <w:num w:numId="6">
    <w:abstractNumId w:val="6"/>
  </w:num>
  <w:num w:numId="7">
    <w:abstractNumId w:val="2"/>
  </w:num>
  <w:num w:numId="8">
    <w:abstractNumId w:val="16"/>
  </w:num>
  <w:num w:numId="9">
    <w:abstractNumId w:val="5"/>
  </w:num>
  <w:num w:numId="10">
    <w:abstractNumId w:val="7"/>
  </w:num>
  <w:num w:numId="11">
    <w:abstractNumId w:val="15"/>
  </w:num>
  <w:num w:numId="12">
    <w:abstractNumId w:val="12"/>
  </w:num>
  <w:num w:numId="13">
    <w:abstractNumId w:val="14"/>
  </w:num>
  <w:num w:numId="14">
    <w:abstractNumId w:val="0"/>
  </w:num>
  <w:num w:numId="15">
    <w:abstractNumId w:val="19"/>
  </w:num>
  <w:num w:numId="16">
    <w:abstractNumId w:val="11"/>
  </w:num>
  <w:num w:numId="17">
    <w:abstractNumId w:val="8"/>
  </w:num>
  <w:num w:numId="18">
    <w:abstractNumId w:val="1"/>
  </w:num>
  <w:num w:numId="19">
    <w:abstractNumId w:val="10"/>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8A"/>
    <w:rsid w:val="00004EF1"/>
    <w:rsid w:val="0005114F"/>
    <w:rsid w:val="00066B39"/>
    <w:rsid w:val="000904EB"/>
    <w:rsid w:val="000B7492"/>
    <w:rsid w:val="0011106B"/>
    <w:rsid w:val="00117217"/>
    <w:rsid w:val="00160F9F"/>
    <w:rsid w:val="00167D5A"/>
    <w:rsid w:val="001B072F"/>
    <w:rsid w:val="001F7D89"/>
    <w:rsid w:val="00200FEA"/>
    <w:rsid w:val="00214232"/>
    <w:rsid w:val="00222E18"/>
    <w:rsid w:val="002A5184"/>
    <w:rsid w:val="002B2D69"/>
    <w:rsid w:val="002C214B"/>
    <w:rsid w:val="002F6CE6"/>
    <w:rsid w:val="002F752D"/>
    <w:rsid w:val="0032453C"/>
    <w:rsid w:val="00353313"/>
    <w:rsid w:val="00353B49"/>
    <w:rsid w:val="00380507"/>
    <w:rsid w:val="00390ACA"/>
    <w:rsid w:val="003A275A"/>
    <w:rsid w:val="003A6CC4"/>
    <w:rsid w:val="003B6623"/>
    <w:rsid w:val="003B6747"/>
    <w:rsid w:val="003D2A33"/>
    <w:rsid w:val="00453C8D"/>
    <w:rsid w:val="004616CA"/>
    <w:rsid w:val="00465191"/>
    <w:rsid w:val="00477F1C"/>
    <w:rsid w:val="004807D6"/>
    <w:rsid w:val="00484E7B"/>
    <w:rsid w:val="004B4154"/>
    <w:rsid w:val="004C0587"/>
    <w:rsid w:val="004F1B66"/>
    <w:rsid w:val="005122A9"/>
    <w:rsid w:val="00583AF2"/>
    <w:rsid w:val="005A0AEF"/>
    <w:rsid w:val="005A7868"/>
    <w:rsid w:val="005D5578"/>
    <w:rsid w:val="00621091"/>
    <w:rsid w:val="006246F1"/>
    <w:rsid w:val="00643791"/>
    <w:rsid w:val="0066259B"/>
    <w:rsid w:val="006736CE"/>
    <w:rsid w:val="0069081B"/>
    <w:rsid w:val="006D3981"/>
    <w:rsid w:val="006D7759"/>
    <w:rsid w:val="006E1D8E"/>
    <w:rsid w:val="00707ABD"/>
    <w:rsid w:val="00731144"/>
    <w:rsid w:val="00746AF0"/>
    <w:rsid w:val="00766F48"/>
    <w:rsid w:val="007A5338"/>
    <w:rsid w:val="007A723A"/>
    <w:rsid w:val="007B2BDD"/>
    <w:rsid w:val="007E44DE"/>
    <w:rsid w:val="007F5A20"/>
    <w:rsid w:val="00860AD5"/>
    <w:rsid w:val="008D0BF9"/>
    <w:rsid w:val="008D3F54"/>
    <w:rsid w:val="008E0A05"/>
    <w:rsid w:val="00905D24"/>
    <w:rsid w:val="00923842"/>
    <w:rsid w:val="00946F35"/>
    <w:rsid w:val="009758AB"/>
    <w:rsid w:val="0099520D"/>
    <w:rsid w:val="009A6E50"/>
    <w:rsid w:val="009E2C95"/>
    <w:rsid w:val="00A1235E"/>
    <w:rsid w:val="00A2681B"/>
    <w:rsid w:val="00A335C6"/>
    <w:rsid w:val="00A82E0B"/>
    <w:rsid w:val="00A83A65"/>
    <w:rsid w:val="00AD7AAA"/>
    <w:rsid w:val="00B132FD"/>
    <w:rsid w:val="00B2367A"/>
    <w:rsid w:val="00B66EAC"/>
    <w:rsid w:val="00BB63F0"/>
    <w:rsid w:val="00BB73B5"/>
    <w:rsid w:val="00BC0AF3"/>
    <w:rsid w:val="00BE6A73"/>
    <w:rsid w:val="00C0405F"/>
    <w:rsid w:val="00C16F9F"/>
    <w:rsid w:val="00C37952"/>
    <w:rsid w:val="00C5498B"/>
    <w:rsid w:val="00C626B0"/>
    <w:rsid w:val="00D36444"/>
    <w:rsid w:val="00D70812"/>
    <w:rsid w:val="00DB69EB"/>
    <w:rsid w:val="00DC3A49"/>
    <w:rsid w:val="00DD2156"/>
    <w:rsid w:val="00DF0F7F"/>
    <w:rsid w:val="00E33815"/>
    <w:rsid w:val="00E51FAE"/>
    <w:rsid w:val="00E97932"/>
    <w:rsid w:val="00EF151B"/>
    <w:rsid w:val="00EF594C"/>
    <w:rsid w:val="00F3218A"/>
    <w:rsid w:val="00F57ED3"/>
    <w:rsid w:val="00F729FB"/>
    <w:rsid w:val="00FC58DA"/>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A8E1"/>
  <w15:docId w15:val="{28BE1932-B040-46C3-B324-440537A0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2A33"/>
    <w:pPr>
      <w:keepNext/>
      <w:outlineLvl w:val="0"/>
    </w:pPr>
    <w:rPr>
      <w:sz w:val="24"/>
    </w:rPr>
  </w:style>
  <w:style w:type="paragraph" w:styleId="Heading2">
    <w:name w:val="heading 2"/>
    <w:basedOn w:val="Normal"/>
    <w:next w:val="Normal"/>
    <w:link w:val="Heading2Char"/>
    <w:qFormat/>
    <w:rsid w:val="003D2A33"/>
    <w:pPr>
      <w:keepNext/>
      <w:jc w:val="right"/>
      <w:outlineLvl w:val="1"/>
    </w:pPr>
    <w:rPr>
      <w:sz w:val="24"/>
    </w:rPr>
  </w:style>
  <w:style w:type="paragraph" w:styleId="Heading3">
    <w:name w:val="heading 3"/>
    <w:basedOn w:val="Normal"/>
    <w:next w:val="Normal"/>
    <w:link w:val="Heading3Char"/>
    <w:qFormat/>
    <w:rsid w:val="007A723A"/>
    <w:pPr>
      <w:keepNext/>
      <w:spacing w:before="240" w:after="60"/>
      <w:outlineLvl w:val="2"/>
    </w:pPr>
    <w:rPr>
      <w:rFonts w:ascii="Arial" w:hAnsi="Arial"/>
      <w:sz w:val="24"/>
    </w:rPr>
  </w:style>
  <w:style w:type="paragraph" w:styleId="Heading4">
    <w:name w:val="heading 4"/>
    <w:basedOn w:val="Normal"/>
    <w:next w:val="Normal"/>
    <w:link w:val="Heading4Char"/>
    <w:unhideWhenUsed/>
    <w:qFormat/>
    <w:rsid w:val="007A72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A723A"/>
    <w:pPr>
      <w:spacing w:before="240" w:after="60"/>
      <w:outlineLvl w:val="4"/>
    </w:pPr>
    <w:rPr>
      <w:sz w:val="22"/>
    </w:rPr>
  </w:style>
  <w:style w:type="paragraph" w:styleId="Heading6">
    <w:name w:val="heading 6"/>
    <w:basedOn w:val="Normal"/>
    <w:next w:val="Normal"/>
    <w:link w:val="Heading6Char"/>
    <w:qFormat/>
    <w:rsid w:val="007A723A"/>
    <w:pPr>
      <w:spacing w:before="240" w:after="60"/>
      <w:outlineLvl w:val="5"/>
    </w:pPr>
    <w:rPr>
      <w:i/>
      <w:sz w:val="22"/>
    </w:rPr>
  </w:style>
  <w:style w:type="paragraph" w:styleId="Heading7">
    <w:name w:val="heading 7"/>
    <w:basedOn w:val="Normal"/>
    <w:next w:val="Normal"/>
    <w:link w:val="Heading7Char"/>
    <w:qFormat/>
    <w:rsid w:val="007A723A"/>
    <w:pPr>
      <w:spacing w:before="240" w:after="60"/>
      <w:outlineLvl w:val="6"/>
    </w:pPr>
    <w:rPr>
      <w:rFonts w:ascii="Arial" w:hAnsi="Arial"/>
    </w:rPr>
  </w:style>
  <w:style w:type="paragraph" w:styleId="Heading8">
    <w:name w:val="heading 8"/>
    <w:basedOn w:val="Normal"/>
    <w:next w:val="Normal"/>
    <w:link w:val="Heading8Char"/>
    <w:qFormat/>
    <w:rsid w:val="007A723A"/>
    <w:pPr>
      <w:spacing w:before="240" w:after="60"/>
      <w:outlineLvl w:val="7"/>
    </w:pPr>
    <w:rPr>
      <w:rFonts w:ascii="Arial" w:hAnsi="Arial"/>
      <w:i/>
    </w:rPr>
  </w:style>
  <w:style w:type="paragraph" w:styleId="Heading9">
    <w:name w:val="heading 9"/>
    <w:basedOn w:val="Normal"/>
    <w:next w:val="Normal"/>
    <w:link w:val="Heading9Char"/>
    <w:qFormat/>
    <w:rsid w:val="007A723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2A33"/>
    <w:pPr>
      <w:tabs>
        <w:tab w:val="center" w:pos="4680"/>
        <w:tab w:val="right" w:pos="9360"/>
      </w:tabs>
    </w:pPr>
  </w:style>
  <w:style w:type="character" w:customStyle="1" w:styleId="HeaderChar">
    <w:name w:val="Header Char"/>
    <w:basedOn w:val="DefaultParagraphFont"/>
    <w:link w:val="Header"/>
    <w:uiPriority w:val="99"/>
    <w:rsid w:val="003D2A33"/>
    <w:rPr>
      <w:rFonts w:ascii="Times New Roman" w:eastAsia="Times New Roman" w:hAnsi="Times New Roman" w:cs="Times New Roman"/>
      <w:sz w:val="20"/>
      <w:szCs w:val="20"/>
    </w:rPr>
  </w:style>
  <w:style w:type="paragraph" w:styleId="Footer">
    <w:name w:val="footer"/>
    <w:basedOn w:val="Normal"/>
    <w:link w:val="FooterChar"/>
    <w:unhideWhenUsed/>
    <w:rsid w:val="003D2A33"/>
    <w:pPr>
      <w:tabs>
        <w:tab w:val="center" w:pos="4680"/>
        <w:tab w:val="right" w:pos="9360"/>
      </w:tabs>
    </w:pPr>
  </w:style>
  <w:style w:type="character" w:customStyle="1" w:styleId="FooterChar">
    <w:name w:val="Footer Char"/>
    <w:basedOn w:val="DefaultParagraphFont"/>
    <w:link w:val="Footer"/>
    <w:rsid w:val="003D2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2A33"/>
    <w:rPr>
      <w:rFonts w:ascii="Tahoma" w:hAnsi="Tahoma" w:cs="Tahoma"/>
      <w:sz w:val="16"/>
      <w:szCs w:val="16"/>
    </w:rPr>
  </w:style>
  <w:style w:type="character" w:customStyle="1" w:styleId="BalloonTextChar">
    <w:name w:val="Balloon Text Char"/>
    <w:basedOn w:val="DefaultParagraphFont"/>
    <w:link w:val="BalloonText"/>
    <w:uiPriority w:val="99"/>
    <w:semiHidden/>
    <w:rsid w:val="003D2A33"/>
    <w:rPr>
      <w:rFonts w:ascii="Tahoma" w:eastAsia="Times New Roman" w:hAnsi="Tahoma" w:cs="Tahoma"/>
      <w:sz w:val="16"/>
      <w:szCs w:val="16"/>
    </w:rPr>
  </w:style>
  <w:style w:type="character" w:customStyle="1" w:styleId="Heading1Char">
    <w:name w:val="Heading 1 Char"/>
    <w:basedOn w:val="DefaultParagraphFont"/>
    <w:link w:val="Heading1"/>
    <w:rsid w:val="003D2A3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2A33"/>
    <w:rPr>
      <w:rFonts w:ascii="Times New Roman" w:eastAsia="Times New Roman" w:hAnsi="Times New Roman" w:cs="Times New Roman"/>
      <w:sz w:val="24"/>
      <w:szCs w:val="20"/>
    </w:rPr>
  </w:style>
  <w:style w:type="paragraph" w:styleId="Title">
    <w:name w:val="Title"/>
    <w:basedOn w:val="Normal"/>
    <w:link w:val="TitleChar"/>
    <w:qFormat/>
    <w:rsid w:val="003D2A33"/>
    <w:pPr>
      <w:jc w:val="center"/>
    </w:pPr>
    <w:rPr>
      <w:b/>
      <w:sz w:val="24"/>
    </w:rPr>
  </w:style>
  <w:style w:type="character" w:customStyle="1" w:styleId="TitleChar">
    <w:name w:val="Title Char"/>
    <w:basedOn w:val="DefaultParagraphFont"/>
    <w:link w:val="Title"/>
    <w:rsid w:val="003D2A33"/>
    <w:rPr>
      <w:rFonts w:ascii="Times New Roman" w:eastAsia="Times New Roman" w:hAnsi="Times New Roman" w:cs="Times New Roman"/>
      <w:b/>
      <w:sz w:val="24"/>
      <w:szCs w:val="20"/>
    </w:rPr>
  </w:style>
  <w:style w:type="character" w:styleId="PageNumber">
    <w:name w:val="page number"/>
    <w:basedOn w:val="DefaultParagraphFont"/>
    <w:semiHidden/>
    <w:rsid w:val="003D2A33"/>
  </w:style>
  <w:style w:type="paragraph" w:styleId="ListParagraph">
    <w:name w:val="List Paragraph"/>
    <w:basedOn w:val="Normal"/>
    <w:uiPriority w:val="34"/>
    <w:qFormat/>
    <w:rsid w:val="007A5338"/>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C16F9F"/>
    <w:pPr>
      <w:numPr>
        <w:numId w:val="1"/>
      </w:numPr>
    </w:pPr>
  </w:style>
  <w:style w:type="character" w:customStyle="1" w:styleId="Heading4Char">
    <w:name w:val="Heading 4 Char"/>
    <w:basedOn w:val="DefaultParagraphFont"/>
    <w:link w:val="Heading4"/>
    <w:uiPriority w:val="9"/>
    <w:semiHidden/>
    <w:rsid w:val="007A723A"/>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rsid w:val="007A723A"/>
    <w:rPr>
      <w:rFonts w:ascii="Arial" w:eastAsia="Times New Roman" w:hAnsi="Arial" w:cs="Times New Roman"/>
      <w:sz w:val="24"/>
      <w:szCs w:val="20"/>
    </w:rPr>
  </w:style>
  <w:style w:type="character" w:customStyle="1" w:styleId="Heading5Char">
    <w:name w:val="Heading 5 Char"/>
    <w:basedOn w:val="DefaultParagraphFont"/>
    <w:link w:val="Heading5"/>
    <w:rsid w:val="007A723A"/>
    <w:rPr>
      <w:rFonts w:ascii="Times New Roman" w:eastAsia="Times New Roman" w:hAnsi="Times New Roman" w:cs="Times New Roman"/>
      <w:szCs w:val="20"/>
    </w:rPr>
  </w:style>
  <w:style w:type="character" w:customStyle="1" w:styleId="Heading6Char">
    <w:name w:val="Heading 6 Char"/>
    <w:basedOn w:val="DefaultParagraphFont"/>
    <w:link w:val="Heading6"/>
    <w:rsid w:val="007A723A"/>
    <w:rPr>
      <w:rFonts w:ascii="Times New Roman" w:eastAsia="Times New Roman" w:hAnsi="Times New Roman" w:cs="Times New Roman"/>
      <w:i/>
      <w:szCs w:val="20"/>
    </w:rPr>
  </w:style>
  <w:style w:type="character" w:customStyle="1" w:styleId="Heading7Char">
    <w:name w:val="Heading 7 Char"/>
    <w:basedOn w:val="DefaultParagraphFont"/>
    <w:link w:val="Heading7"/>
    <w:rsid w:val="007A723A"/>
    <w:rPr>
      <w:rFonts w:ascii="Arial" w:eastAsia="Times New Roman" w:hAnsi="Arial" w:cs="Times New Roman"/>
      <w:sz w:val="20"/>
      <w:szCs w:val="20"/>
    </w:rPr>
  </w:style>
  <w:style w:type="character" w:customStyle="1" w:styleId="Heading8Char">
    <w:name w:val="Heading 8 Char"/>
    <w:basedOn w:val="DefaultParagraphFont"/>
    <w:link w:val="Heading8"/>
    <w:rsid w:val="007A723A"/>
    <w:rPr>
      <w:rFonts w:ascii="Arial" w:eastAsia="Times New Roman" w:hAnsi="Arial" w:cs="Times New Roman"/>
      <w:i/>
      <w:sz w:val="20"/>
      <w:szCs w:val="20"/>
    </w:rPr>
  </w:style>
  <w:style w:type="character" w:customStyle="1" w:styleId="Heading9Char">
    <w:name w:val="Heading 9 Char"/>
    <w:basedOn w:val="DefaultParagraphFont"/>
    <w:link w:val="Heading9"/>
    <w:rsid w:val="007A723A"/>
    <w:rPr>
      <w:rFonts w:ascii="Arial" w:eastAsia="Times New Roman" w:hAnsi="Arial" w:cs="Times New Roman"/>
      <w:b/>
      <w:i/>
      <w:sz w:val="18"/>
      <w:szCs w:val="20"/>
    </w:rPr>
  </w:style>
  <w:style w:type="paragraph" w:styleId="BodyTextIndent">
    <w:name w:val="Body Text Indent"/>
    <w:basedOn w:val="Normal"/>
    <w:link w:val="BodyTextIndentChar"/>
    <w:semiHidden/>
    <w:rsid w:val="007A723A"/>
    <w:pPr>
      <w:ind w:left="2160"/>
    </w:pPr>
    <w:rPr>
      <w:sz w:val="24"/>
    </w:rPr>
  </w:style>
  <w:style w:type="character" w:customStyle="1" w:styleId="BodyTextIndentChar">
    <w:name w:val="Body Text Indent Char"/>
    <w:basedOn w:val="DefaultParagraphFont"/>
    <w:link w:val="BodyTextIndent"/>
    <w:semiHidden/>
    <w:rsid w:val="007A723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7A723A"/>
    <w:pPr>
      <w:ind w:left="2160"/>
    </w:pPr>
  </w:style>
  <w:style w:type="character" w:customStyle="1" w:styleId="BodyTextIndent2Char">
    <w:name w:val="Body Text Indent 2 Char"/>
    <w:basedOn w:val="DefaultParagraphFont"/>
    <w:link w:val="BodyTextIndent2"/>
    <w:semiHidden/>
    <w:rsid w:val="007A723A"/>
    <w:rPr>
      <w:rFonts w:ascii="Times New Roman" w:eastAsia="Times New Roman" w:hAnsi="Times New Roman" w:cs="Times New Roman"/>
      <w:sz w:val="20"/>
      <w:szCs w:val="20"/>
    </w:rPr>
  </w:style>
  <w:style w:type="paragraph" w:styleId="List2">
    <w:name w:val="List 2"/>
    <w:basedOn w:val="Normal"/>
    <w:semiHidden/>
    <w:rsid w:val="007A723A"/>
    <w:pPr>
      <w:ind w:left="720" w:hanging="360"/>
    </w:pPr>
  </w:style>
  <w:style w:type="paragraph" w:styleId="List3">
    <w:name w:val="List 3"/>
    <w:basedOn w:val="Normal"/>
    <w:semiHidden/>
    <w:rsid w:val="007A723A"/>
    <w:pPr>
      <w:ind w:left="1080" w:hanging="360"/>
    </w:pPr>
  </w:style>
  <w:style w:type="paragraph" w:styleId="ListContinue2">
    <w:name w:val="List Continue 2"/>
    <w:basedOn w:val="Normal"/>
    <w:semiHidden/>
    <w:rsid w:val="007A723A"/>
    <w:pPr>
      <w:spacing w:after="120"/>
      <w:ind w:left="720"/>
    </w:pPr>
  </w:style>
  <w:style w:type="paragraph" w:styleId="BodyText">
    <w:name w:val="Body Text"/>
    <w:basedOn w:val="Normal"/>
    <w:link w:val="BodyTextChar"/>
    <w:semiHidden/>
    <w:rsid w:val="007A723A"/>
    <w:pPr>
      <w:spacing w:after="120"/>
    </w:pPr>
  </w:style>
  <w:style w:type="character" w:customStyle="1" w:styleId="BodyTextChar">
    <w:name w:val="Body Text Char"/>
    <w:basedOn w:val="DefaultParagraphFont"/>
    <w:link w:val="BodyText"/>
    <w:semiHidden/>
    <w:rsid w:val="007A723A"/>
    <w:rPr>
      <w:rFonts w:ascii="Times New Roman" w:eastAsia="Times New Roman" w:hAnsi="Times New Roman" w:cs="Times New Roman"/>
      <w:sz w:val="20"/>
      <w:szCs w:val="20"/>
    </w:rPr>
  </w:style>
  <w:style w:type="paragraph" w:styleId="Subtitle">
    <w:name w:val="Subtitle"/>
    <w:basedOn w:val="Normal"/>
    <w:link w:val="SubtitleChar"/>
    <w:qFormat/>
    <w:rsid w:val="007A723A"/>
    <w:pPr>
      <w:spacing w:after="60"/>
      <w:jc w:val="center"/>
      <w:outlineLvl w:val="1"/>
    </w:pPr>
    <w:rPr>
      <w:rFonts w:ascii="Arial" w:hAnsi="Arial"/>
      <w:sz w:val="24"/>
    </w:rPr>
  </w:style>
  <w:style w:type="character" w:customStyle="1" w:styleId="SubtitleChar">
    <w:name w:val="Subtitle Char"/>
    <w:basedOn w:val="DefaultParagraphFont"/>
    <w:link w:val="Subtitle"/>
    <w:rsid w:val="007A723A"/>
    <w:rPr>
      <w:rFonts w:ascii="Arial" w:eastAsia="Times New Roman" w:hAnsi="Arial" w:cs="Times New Roman"/>
      <w:sz w:val="24"/>
      <w:szCs w:val="20"/>
    </w:rPr>
  </w:style>
  <w:style w:type="paragraph" w:styleId="List4">
    <w:name w:val="List 4"/>
    <w:basedOn w:val="Normal"/>
    <w:semiHidden/>
    <w:rsid w:val="007A723A"/>
    <w:pPr>
      <w:ind w:left="1440" w:hanging="360"/>
    </w:pPr>
  </w:style>
  <w:style w:type="paragraph" w:styleId="BodyTextIndent3">
    <w:name w:val="Body Text Indent 3"/>
    <w:basedOn w:val="Normal"/>
    <w:link w:val="BodyTextIndent3Char"/>
    <w:semiHidden/>
    <w:rsid w:val="007A723A"/>
    <w:pPr>
      <w:ind w:left="2160" w:hanging="720"/>
    </w:pPr>
    <w:rPr>
      <w:rFonts w:ascii="Arial Narrow" w:hAnsi="Arial Narrow"/>
      <w:sz w:val="24"/>
    </w:rPr>
  </w:style>
  <w:style w:type="character" w:customStyle="1" w:styleId="BodyTextIndent3Char">
    <w:name w:val="Body Text Indent 3 Char"/>
    <w:basedOn w:val="DefaultParagraphFont"/>
    <w:link w:val="BodyTextIndent3"/>
    <w:semiHidden/>
    <w:rsid w:val="007A723A"/>
    <w:rPr>
      <w:rFonts w:ascii="Arial Narrow" w:eastAsia="Times New Roman" w:hAnsi="Arial Narrow" w:cs="Times New Roman"/>
      <w:sz w:val="24"/>
      <w:szCs w:val="20"/>
    </w:rPr>
  </w:style>
  <w:style w:type="paragraph" w:styleId="DocumentMap">
    <w:name w:val="Document Map"/>
    <w:basedOn w:val="Normal"/>
    <w:link w:val="DocumentMapChar"/>
    <w:semiHidden/>
    <w:rsid w:val="007A723A"/>
    <w:pPr>
      <w:shd w:val="clear" w:color="auto" w:fill="000080"/>
    </w:pPr>
    <w:rPr>
      <w:rFonts w:ascii="Tahoma" w:hAnsi="Tahoma"/>
    </w:rPr>
  </w:style>
  <w:style w:type="character" w:customStyle="1" w:styleId="DocumentMapChar">
    <w:name w:val="Document Map Char"/>
    <w:basedOn w:val="DefaultParagraphFont"/>
    <w:link w:val="DocumentMap"/>
    <w:semiHidden/>
    <w:rsid w:val="007A723A"/>
    <w:rPr>
      <w:rFonts w:ascii="Tahoma" w:eastAsia="Times New Roman" w:hAnsi="Tahoma" w:cs="Times New Roman"/>
      <w:sz w:val="20"/>
      <w:szCs w:val="20"/>
      <w:shd w:val="clear" w:color="auto" w:fill="000080"/>
    </w:rPr>
  </w:style>
  <w:style w:type="paragraph" w:styleId="List">
    <w:name w:val="List"/>
    <w:basedOn w:val="Normal"/>
    <w:semiHidden/>
    <w:rsid w:val="007A723A"/>
    <w:pPr>
      <w:ind w:left="360" w:hanging="360"/>
    </w:pPr>
  </w:style>
  <w:style w:type="paragraph" w:styleId="BodyText2">
    <w:name w:val="Body Text 2"/>
    <w:basedOn w:val="Normal"/>
    <w:link w:val="BodyText2Char"/>
    <w:semiHidden/>
    <w:rsid w:val="007A723A"/>
    <w:rPr>
      <w:sz w:val="24"/>
    </w:rPr>
  </w:style>
  <w:style w:type="character" w:customStyle="1" w:styleId="BodyText2Char">
    <w:name w:val="Body Text 2 Char"/>
    <w:basedOn w:val="DefaultParagraphFont"/>
    <w:link w:val="BodyText2"/>
    <w:semiHidden/>
    <w:rsid w:val="007A723A"/>
    <w:rPr>
      <w:rFonts w:ascii="Times New Roman" w:eastAsia="Times New Roman" w:hAnsi="Times New Roman" w:cs="Times New Roman"/>
      <w:sz w:val="24"/>
      <w:szCs w:val="20"/>
    </w:rPr>
  </w:style>
  <w:style w:type="character" w:styleId="CommentReference">
    <w:name w:val="annotation reference"/>
    <w:basedOn w:val="DefaultParagraphFont"/>
    <w:semiHidden/>
    <w:rsid w:val="007A723A"/>
    <w:rPr>
      <w:sz w:val="16"/>
    </w:rPr>
  </w:style>
  <w:style w:type="paragraph" w:styleId="CommentText">
    <w:name w:val="annotation text"/>
    <w:basedOn w:val="Normal"/>
    <w:link w:val="CommentTextChar"/>
    <w:semiHidden/>
    <w:rsid w:val="007A723A"/>
  </w:style>
  <w:style w:type="character" w:customStyle="1" w:styleId="CommentTextChar">
    <w:name w:val="Comment Text Char"/>
    <w:basedOn w:val="DefaultParagraphFont"/>
    <w:link w:val="CommentText"/>
    <w:semiHidden/>
    <w:rsid w:val="007A723A"/>
    <w:rPr>
      <w:rFonts w:ascii="Times New Roman" w:eastAsia="Times New Roman" w:hAnsi="Times New Roman" w:cs="Times New Roman"/>
      <w:sz w:val="20"/>
      <w:szCs w:val="20"/>
    </w:rPr>
  </w:style>
  <w:style w:type="paragraph" w:styleId="BodyText3">
    <w:name w:val="Body Text 3"/>
    <w:basedOn w:val="Normal"/>
    <w:link w:val="BodyText3Char"/>
    <w:semiHidden/>
    <w:rsid w:val="007A723A"/>
    <w:pPr>
      <w:jc w:val="both"/>
    </w:pPr>
    <w:rPr>
      <w:rFonts w:ascii="Arial Narrow" w:hAnsi="Arial Narrow"/>
      <w:sz w:val="24"/>
    </w:rPr>
  </w:style>
  <w:style w:type="character" w:customStyle="1" w:styleId="BodyText3Char">
    <w:name w:val="Body Text 3 Char"/>
    <w:basedOn w:val="DefaultParagraphFont"/>
    <w:link w:val="BodyText3"/>
    <w:semiHidden/>
    <w:rsid w:val="007A723A"/>
    <w:rPr>
      <w:rFonts w:ascii="Arial Narrow" w:eastAsia="Times New Roman" w:hAnsi="Arial Narrow" w:cs="Times New Roman"/>
      <w:sz w:val="24"/>
      <w:szCs w:val="20"/>
    </w:rPr>
  </w:style>
  <w:style w:type="paragraph" w:styleId="NormalWeb">
    <w:name w:val="Normal (Web)"/>
    <w:basedOn w:val="Normal"/>
    <w:uiPriority w:val="99"/>
    <w:rsid w:val="00746AF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8853">
      <w:bodyDiv w:val="1"/>
      <w:marLeft w:val="0"/>
      <w:marRight w:val="0"/>
      <w:marTop w:val="0"/>
      <w:marBottom w:val="0"/>
      <w:divBdr>
        <w:top w:val="none" w:sz="0" w:space="0" w:color="auto"/>
        <w:left w:val="none" w:sz="0" w:space="0" w:color="auto"/>
        <w:bottom w:val="none" w:sz="0" w:space="0" w:color="auto"/>
        <w:right w:val="none" w:sz="0" w:space="0" w:color="auto"/>
      </w:divBdr>
    </w:div>
    <w:div w:id="20315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erman\Desktop\Shamong\Deputy%20EMS%20Director\SOP\Shamong%20SOP's\S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Template>
  <TotalTime>4</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Everman</dc:creator>
  <cp:lastModifiedBy>Joe Everman</cp:lastModifiedBy>
  <cp:revision>3</cp:revision>
  <cp:lastPrinted>2016-02-09T20:47:00Z</cp:lastPrinted>
  <dcterms:created xsi:type="dcterms:W3CDTF">2019-06-16T22:10:00Z</dcterms:created>
  <dcterms:modified xsi:type="dcterms:W3CDTF">2019-06-18T23:38:00Z</dcterms:modified>
</cp:coreProperties>
</file>